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4E46B" w14:textId="77777777" w:rsidR="00EF37F6" w:rsidRPr="004C6885" w:rsidRDefault="00EF37F6" w:rsidP="00BB1D8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28"/>
          <w:szCs w:val="28"/>
          <w:lang w:val="en-GB"/>
        </w:rPr>
      </w:pPr>
    </w:p>
    <w:p w14:paraId="3D15C085" w14:textId="42D40F89" w:rsidR="00BB1D88" w:rsidRPr="00EF37F6" w:rsidRDefault="00BB1D88" w:rsidP="00BB1D8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28"/>
          <w:szCs w:val="28"/>
        </w:rPr>
      </w:pPr>
      <w:r w:rsidRPr="00EF37F6">
        <w:rPr>
          <w:rFonts w:ascii="Cambria" w:hAnsi="Cambria" w:cs="Times New Roman"/>
          <w:b/>
          <w:sz w:val="28"/>
          <w:szCs w:val="28"/>
        </w:rPr>
        <w:t>Programma del modulo didattico di</w:t>
      </w:r>
    </w:p>
    <w:p w14:paraId="068779C6" w14:textId="07479637" w:rsidR="00BB1D88" w:rsidRDefault="00BB1D88" w:rsidP="00BB1D8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28"/>
          <w:szCs w:val="28"/>
        </w:rPr>
      </w:pPr>
      <w:r w:rsidRPr="00EF37F6">
        <w:rPr>
          <w:rFonts w:ascii="Cambria" w:hAnsi="Cambria" w:cs="Times New Roman"/>
          <w:b/>
          <w:sz w:val="28"/>
          <w:szCs w:val="28"/>
        </w:rPr>
        <w:t>INGLESE SCIENTIFICO (</w:t>
      </w:r>
      <w:r w:rsidR="007751E1">
        <w:rPr>
          <w:rFonts w:ascii="Cambria" w:hAnsi="Cambria" w:cs="Times New Roman"/>
          <w:b/>
          <w:sz w:val="28"/>
          <w:szCs w:val="28"/>
        </w:rPr>
        <w:t>1</w:t>
      </w:r>
      <w:r w:rsidRPr="00EF37F6">
        <w:rPr>
          <w:rFonts w:ascii="Cambria" w:hAnsi="Cambria" w:cs="Times New Roman"/>
          <w:b/>
          <w:sz w:val="28"/>
          <w:szCs w:val="28"/>
        </w:rPr>
        <w:t xml:space="preserve"> di 2)</w:t>
      </w:r>
    </w:p>
    <w:p w14:paraId="66E03813" w14:textId="77777777" w:rsidR="00EF37F6" w:rsidRPr="00EF37F6" w:rsidRDefault="00EF37F6" w:rsidP="00BB1D8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28"/>
          <w:szCs w:val="28"/>
        </w:rPr>
      </w:pPr>
    </w:p>
    <w:p w14:paraId="16575109" w14:textId="08DFE844" w:rsidR="00BB1D88" w:rsidRPr="00EF37F6" w:rsidRDefault="00BB1D88" w:rsidP="00BB1D8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28"/>
          <w:szCs w:val="28"/>
        </w:rPr>
      </w:pPr>
      <w:r w:rsidRPr="00EF37F6">
        <w:rPr>
          <w:rFonts w:ascii="Cambria" w:hAnsi="Cambria" w:cs="Times New Roman"/>
          <w:b/>
          <w:sz w:val="28"/>
          <w:szCs w:val="28"/>
        </w:rPr>
        <w:t>Insegnamento di Inglese scientifico</w:t>
      </w:r>
    </w:p>
    <w:p w14:paraId="2ECC9146" w14:textId="77D05992" w:rsidR="00BB1D88" w:rsidRPr="00EF37F6" w:rsidRDefault="00BB1D88" w:rsidP="00BB1D8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sz w:val="28"/>
          <w:szCs w:val="28"/>
        </w:rPr>
      </w:pPr>
      <w:r w:rsidRPr="00EF37F6">
        <w:rPr>
          <w:rFonts w:ascii="Cambria" w:hAnsi="Cambria" w:cs="Times New Roman"/>
          <w:b/>
          <w:sz w:val="28"/>
          <w:szCs w:val="28"/>
        </w:rPr>
        <w:t>A.A. 20</w:t>
      </w:r>
      <w:r w:rsidR="00F62DEA" w:rsidRPr="00EF37F6">
        <w:rPr>
          <w:rFonts w:ascii="Cambria" w:hAnsi="Cambria" w:cs="Times New Roman"/>
          <w:b/>
          <w:sz w:val="28"/>
          <w:szCs w:val="28"/>
        </w:rPr>
        <w:t>2</w:t>
      </w:r>
      <w:r w:rsidR="00DD3524">
        <w:rPr>
          <w:rFonts w:ascii="Cambria" w:hAnsi="Cambria" w:cs="Times New Roman"/>
          <w:b/>
          <w:sz w:val="28"/>
          <w:szCs w:val="28"/>
        </w:rPr>
        <w:t>6</w:t>
      </w:r>
      <w:r w:rsidR="004A5AE3">
        <w:rPr>
          <w:rFonts w:ascii="Cambria" w:hAnsi="Cambria" w:cs="Times New Roman"/>
          <w:b/>
          <w:sz w:val="28"/>
          <w:szCs w:val="28"/>
        </w:rPr>
        <w:t>/202</w:t>
      </w:r>
      <w:r w:rsidR="00DD3524">
        <w:rPr>
          <w:rFonts w:ascii="Cambria" w:hAnsi="Cambria" w:cs="Times New Roman"/>
          <w:b/>
          <w:sz w:val="28"/>
          <w:szCs w:val="28"/>
        </w:rPr>
        <w:t>7</w:t>
      </w:r>
    </w:p>
    <w:p w14:paraId="0334399D" w14:textId="207FF9A1" w:rsidR="007C4263" w:rsidRDefault="002B2264" w:rsidP="00BB1D88">
      <w:pPr>
        <w:contextualSpacing/>
        <w:jc w:val="center"/>
        <w:rPr>
          <w:rFonts w:ascii="Cambria" w:hAnsi="Cambria" w:cs="Times New Roman"/>
          <w:b/>
          <w:sz w:val="28"/>
          <w:szCs w:val="28"/>
        </w:rPr>
      </w:pPr>
      <w:r>
        <w:rPr>
          <w:rFonts w:ascii="Cambria" w:hAnsi="Cambria" w:cs="Times New Roman"/>
          <w:b/>
          <w:sz w:val="28"/>
          <w:szCs w:val="28"/>
        </w:rPr>
        <w:t>1</w:t>
      </w:r>
      <w:r w:rsidR="00BB1D88" w:rsidRPr="00EF37F6">
        <w:rPr>
          <w:rFonts w:ascii="Cambria" w:hAnsi="Cambria" w:cs="Times New Roman"/>
          <w:b/>
          <w:sz w:val="28"/>
          <w:szCs w:val="28"/>
        </w:rPr>
        <w:t xml:space="preserve">° anno, </w:t>
      </w:r>
      <w:r>
        <w:rPr>
          <w:rFonts w:ascii="Cambria" w:hAnsi="Cambria" w:cs="Times New Roman"/>
          <w:b/>
          <w:sz w:val="28"/>
          <w:szCs w:val="28"/>
        </w:rPr>
        <w:t>2</w:t>
      </w:r>
      <w:r w:rsidR="00BB1D88" w:rsidRPr="00EF37F6">
        <w:rPr>
          <w:rFonts w:ascii="Cambria" w:hAnsi="Cambria" w:cs="Times New Roman"/>
          <w:b/>
          <w:sz w:val="28"/>
          <w:szCs w:val="28"/>
        </w:rPr>
        <w:t>° semestre</w:t>
      </w:r>
    </w:p>
    <w:p w14:paraId="2B679DFD" w14:textId="77777777" w:rsidR="00EF37F6" w:rsidRPr="00EF37F6" w:rsidRDefault="00EF37F6" w:rsidP="00BB1D88">
      <w:pPr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tbl>
      <w:tblPr>
        <w:tblStyle w:val="Grigliatabella"/>
        <w:tblpPr w:leftFromText="141" w:rightFromText="141" w:vertAnchor="text" w:horzAnchor="margin" w:tblpXSpec="center" w:tblpY="203"/>
        <w:tblW w:w="0" w:type="auto"/>
        <w:tblLook w:val="04A0" w:firstRow="1" w:lastRow="0" w:firstColumn="1" w:lastColumn="0" w:noHBand="0" w:noVBand="1"/>
      </w:tblPr>
      <w:tblGrid>
        <w:gridCol w:w="2231"/>
        <w:gridCol w:w="749"/>
        <w:gridCol w:w="851"/>
        <w:gridCol w:w="2268"/>
        <w:gridCol w:w="3841"/>
      </w:tblGrid>
      <w:tr w:rsidR="00EF37F6" w:rsidRPr="00EF37F6" w14:paraId="30285FCD" w14:textId="77777777" w:rsidTr="68F8C903">
        <w:trPr>
          <w:trHeight w:val="360"/>
        </w:trPr>
        <w:tc>
          <w:tcPr>
            <w:tcW w:w="2231" w:type="dxa"/>
            <w:vAlign w:val="center"/>
          </w:tcPr>
          <w:p w14:paraId="163C8299" w14:textId="70165E82" w:rsidR="00EF37F6" w:rsidRPr="00EF37F6" w:rsidRDefault="00EF37F6" w:rsidP="00EF37F6">
            <w:pPr>
              <w:contextualSpacing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EF37F6">
              <w:rPr>
                <w:rFonts w:ascii="Cambria" w:hAnsi="Cambria" w:cs="Times New Roman"/>
                <w:b/>
                <w:bCs/>
                <w:sz w:val="24"/>
                <w:szCs w:val="24"/>
              </w:rPr>
              <w:t>MODULO</w:t>
            </w:r>
            <w:r w:rsidR="000B66DD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DIDATTICO</w:t>
            </w:r>
          </w:p>
        </w:tc>
        <w:tc>
          <w:tcPr>
            <w:tcW w:w="749" w:type="dxa"/>
            <w:vAlign w:val="center"/>
          </w:tcPr>
          <w:p w14:paraId="2A6ADCDC" w14:textId="77777777" w:rsidR="00EF37F6" w:rsidRPr="00EF37F6" w:rsidRDefault="00EF37F6" w:rsidP="00EF37F6">
            <w:pPr>
              <w:contextualSpacing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EF37F6">
              <w:rPr>
                <w:rFonts w:ascii="Cambria" w:hAnsi="Cambria" w:cs="Times New Roman"/>
                <w:b/>
                <w:bCs/>
                <w:sz w:val="24"/>
                <w:szCs w:val="24"/>
              </w:rPr>
              <w:t>CFU</w:t>
            </w:r>
          </w:p>
        </w:tc>
        <w:tc>
          <w:tcPr>
            <w:tcW w:w="851" w:type="dxa"/>
            <w:vAlign w:val="center"/>
          </w:tcPr>
          <w:p w14:paraId="60A79D04" w14:textId="77777777" w:rsidR="00EF37F6" w:rsidRPr="00EF37F6" w:rsidRDefault="00EF37F6" w:rsidP="00EF37F6">
            <w:pPr>
              <w:contextualSpacing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EF37F6">
              <w:rPr>
                <w:rFonts w:ascii="Cambria" w:hAnsi="Cambria" w:cs="Times New Roman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2268" w:type="dxa"/>
            <w:vAlign w:val="center"/>
          </w:tcPr>
          <w:p w14:paraId="193F8C08" w14:textId="77777777" w:rsidR="00EF37F6" w:rsidRPr="00EF37F6" w:rsidRDefault="00EF37F6" w:rsidP="00EF37F6">
            <w:pPr>
              <w:contextualSpacing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EF37F6">
              <w:rPr>
                <w:rFonts w:ascii="Cambria" w:hAnsi="Cambria" w:cs="Times New Roman"/>
                <w:b/>
                <w:bCs/>
                <w:sz w:val="24"/>
                <w:szCs w:val="24"/>
              </w:rPr>
              <w:t>DOCENTE</w:t>
            </w:r>
          </w:p>
        </w:tc>
        <w:tc>
          <w:tcPr>
            <w:tcW w:w="3841" w:type="dxa"/>
            <w:vAlign w:val="center"/>
          </w:tcPr>
          <w:p w14:paraId="35EBBFC3" w14:textId="7448D068" w:rsidR="00EF37F6" w:rsidRPr="00EF37F6" w:rsidRDefault="00EF37F6" w:rsidP="00EF37F6">
            <w:pPr>
              <w:contextualSpacing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EF37F6">
              <w:rPr>
                <w:rFonts w:ascii="Cambria" w:hAnsi="Cambria" w:cs="Times New Roman"/>
                <w:b/>
                <w:bCs/>
                <w:sz w:val="24"/>
                <w:szCs w:val="24"/>
              </w:rPr>
              <w:t>RECAPITO</w:t>
            </w:r>
            <w:r w:rsidR="0062305C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del DOCENTE</w:t>
            </w:r>
          </w:p>
        </w:tc>
      </w:tr>
      <w:tr w:rsidR="00EF37F6" w:rsidRPr="00EF37F6" w14:paraId="271EB923" w14:textId="77777777" w:rsidTr="68F8C903">
        <w:trPr>
          <w:trHeight w:val="681"/>
        </w:trPr>
        <w:tc>
          <w:tcPr>
            <w:tcW w:w="2231" w:type="dxa"/>
            <w:vAlign w:val="center"/>
          </w:tcPr>
          <w:p w14:paraId="17F00BA6" w14:textId="099C426A" w:rsidR="00EF37F6" w:rsidRPr="00EF37F6" w:rsidRDefault="00EF37F6" w:rsidP="00EF37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68F8C903">
              <w:rPr>
                <w:rFonts w:ascii="Cambria" w:hAnsi="Cambria" w:cs="Times New Roman"/>
                <w:sz w:val="24"/>
                <w:szCs w:val="24"/>
              </w:rPr>
              <w:t>Inglese</w:t>
            </w:r>
            <w:r w:rsidR="774A0D40" w:rsidRPr="68F8C903">
              <w:rPr>
                <w:rFonts w:ascii="Cambria" w:hAnsi="Cambria" w:cs="Times New Roman"/>
                <w:sz w:val="24"/>
                <w:szCs w:val="24"/>
              </w:rPr>
              <w:t xml:space="preserve"> Scientifico (1 di 2)</w:t>
            </w:r>
          </w:p>
        </w:tc>
        <w:tc>
          <w:tcPr>
            <w:tcW w:w="749" w:type="dxa"/>
            <w:vAlign w:val="center"/>
          </w:tcPr>
          <w:p w14:paraId="6EFBA06A" w14:textId="77777777" w:rsidR="00EF37F6" w:rsidRPr="00EF37F6" w:rsidRDefault="00EF37F6" w:rsidP="00EF37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EF37F6">
              <w:rPr>
                <w:rFonts w:ascii="Cambria" w:hAnsi="Cambria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4645FCCA" w14:textId="3D16333B" w:rsidR="00EF37F6" w:rsidRPr="00EF37F6" w:rsidRDefault="00EF37F6" w:rsidP="00EF37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EF37F6">
              <w:rPr>
                <w:rFonts w:ascii="Cambria" w:hAnsi="Cambria" w:cs="Times New Roman"/>
                <w:bCs/>
                <w:sz w:val="24"/>
                <w:szCs w:val="24"/>
              </w:rPr>
              <w:t>2</w:t>
            </w:r>
            <w:r w:rsidR="007A64F5">
              <w:rPr>
                <w:rFonts w:ascii="Cambria" w:hAnsi="Cambria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7814808A" w14:textId="421AAE42" w:rsidR="004A5AE3" w:rsidRDefault="00DF1283" w:rsidP="00EF37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Ottavio Secchi</w:t>
            </w:r>
          </w:p>
          <w:p w14:paraId="5D6CB179" w14:textId="5E60EACC" w:rsidR="004A5AE3" w:rsidRDefault="00ED1D38" w:rsidP="00EF37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(docente titolare)</w:t>
            </w:r>
          </w:p>
          <w:p w14:paraId="23A03328" w14:textId="77777777" w:rsidR="003B77C5" w:rsidRDefault="003B77C5" w:rsidP="00EF37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  <w:p w14:paraId="44ED43FE" w14:textId="1508D49C" w:rsidR="00EF37F6" w:rsidRDefault="00D96E8E" w:rsidP="00EF37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Tamara Sassi</w:t>
            </w:r>
            <w:r w:rsidR="00E0443A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r w:rsidR="00555A63">
              <w:rPr>
                <w:rFonts w:ascii="Cambria" w:hAnsi="Cambria" w:cs="Times New Roman"/>
                <w:sz w:val="24"/>
                <w:szCs w:val="24"/>
              </w:rPr>
              <w:t>(CEL)</w:t>
            </w:r>
          </w:p>
          <w:p w14:paraId="05FFBC02" w14:textId="2F04CDD2" w:rsidR="00F93EF3" w:rsidRPr="003916EB" w:rsidRDefault="00F93EF3" w:rsidP="00BC1E7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841" w:type="dxa"/>
            <w:vAlign w:val="center"/>
          </w:tcPr>
          <w:p w14:paraId="382B1AD7" w14:textId="11D2E12F" w:rsidR="004A5AE3" w:rsidRPr="00810D64" w:rsidRDefault="00DF1283" w:rsidP="00EF37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mbria" w:hAnsi="Cambria" w:cs="Times New Roman"/>
                <w:color w:val="2E74B5" w:themeColor="accent5" w:themeShade="BF"/>
                <w:sz w:val="24"/>
                <w:szCs w:val="24"/>
              </w:rPr>
            </w:pPr>
            <w:r w:rsidRPr="00810D64">
              <w:rPr>
                <w:rFonts w:ascii="Cambria" w:hAnsi="Cambria" w:cs="Times New Roman"/>
                <w:color w:val="2E74B5" w:themeColor="accent5" w:themeShade="BF"/>
                <w:sz w:val="24"/>
                <w:szCs w:val="24"/>
              </w:rPr>
              <w:t>ottavio.secchi</w:t>
            </w:r>
            <w:r w:rsidR="00ED1D38" w:rsidRPr="00810D64">
              <w:rPr>
                <w:rFonts w:ascii="Cambria" w:hAnsi="Cambria" w:cs="Times New Roman"/>
                <w:color w:val="2E74B5" w:themeColor="accent5" w:themeShade="BF"/>
                <w:sz w:val="24"/>
                <w:szCs w:val="24"/>
              </w:rPr>
              <w:t>@unimore.it</w:t>
            </w:r>
          </w:p>
          <w:p w14:paraId="68B180B8" w14:textId="77777777" w:rsidR="004A5AE3" w:rsidRPr="00810D64" w:rsidRDefault="004A5AE3" w:rsidP="00EF37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mbria" w:hAnsi="Cambria" w:cs="Times New Roman"/>
                <w:color w:val="2E74B5" w:themeColor="accent5" w:themeShade="BF"/>
                <w:sz w:val="24"/>
                <w:szCs w:val="24"/>
              </w:rPr>
            </w:pPr>
          </w:p>
          <w:p w14:paraId="65B70E50" w14:textId="3165B3BA" w:rsidR="00EF37F6" w:rsidRPr="00810D64" w:rsidRDefault="00AA290F" w:rsidP="00EF37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mbria" w:hAnsi="Cambria" w:cs="Times New Roman"/>
                <w:color w:val="2E74B5" w:themeColor="accent5" w:themeShade="BF"/>
                <w:sz w:val="24"/>
                <w:szCs w:val="24"/>
              </w:rPr>
            </w:pPr>
            <w:hyperlink r:id="rId7" w:history="1">
              <w:r w:rsidRPr="00810D64">
                <w:rPr>
                  <w:rStyle w:val="Collegamentoipertestuale"/>
                  <w:rFonts w:ascii="Cambria" w:hAnsi="Cambria"/>
                  <w:color w:val="2E74B5" w:themeColor="accent5" w:themeShade="BF"/>
                  <w:sz w:val="24"/>
                  <w:szCs w:val="24"/>
                  <w:u w:val="none"/>
                </w:rPr>
                <w:t>tamara.sassi</w:t>
              </w:r>
              <w:r w:rsidRPr="00810D64">
                <w:rPr>
                  <w:rStyle w:val="Collegamentoipertestuale"/>
                  <w:rFonts w:ascii="Cambria" w:hAnsi="Cambria" w:cs="Times New Roman"/>
                  <w:color w:val="2E74B5" w:themeColor="accent5" w:themeShade="BF"/>
                  <w:sz w:val="24"/>
                  <w:szCs w:val="24"/>
                  <w:u w:val="none"/>
                </w:rPr>
                <w:t>@unimore.it</w:t>
              </w:r>
            </w:hyperlink>
            <w:r w:rsidR="00ED1D38" w:rsidRPr="00810D64">
              <w:rPr>
                <w:rFonts w:ascii="Cambria" w:hAnsi="Cambria" w:cs="Times New Roman"/>
                <w:color w:val="2E74B5" w:themeColor="accent5" w:themeShade="BF"/>
                <w:sz w:val="24"/>
                <w:szCs w:val="24"/>
              </w:rPr>
              <w:t xml:space="preserve"> </w:t>
            </w:r>
          </w:p>
          <w:p w14:paraId="3EDC5E69" w14:textId="509137D5" w:rsidR="00F93EF3" w:rsidRPr="00810D64" w:rsidRDefault="00F93EF3" w:rsidP="00EF37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mbria" w:hAnsi="Cambria" w:cs="Times New Roman"/>
                <w:color w:val="2E74B5" w:themeColor="accent5" w:themeShade="BF"/>
                <w:sz w:val="24"/>
                <w:szCs w:val="24"/>
              </w:rPr>
            </w:pPr>
          </w:p>
        </w:tc>
      </w:tr>
    </w:tbl>
    <w:p w14:paraId="44F10099" w14:textId="2DE1529D" w:rsidR="00BB1D88" w:rsidRPr="00EF37F6" w:rsidRDefault="00BB1D88" w:rsidP="00BB1D88">
      <w:pPr>
        <w:contextualSpacing/>
        <w:jc w:val="center"/>
        <w:rPr>
          <w:rFonts w:ascii="Cambria" w:hAnsi="Cambria" w:cs="Times New Roman"/>
          <w:b/>
          <w:sz w:val="28"/>
          <w:szCs w:val="28"/>
        </w:rPr>
      </w:pPr>
    </w:p>
    <w:p w14:paraId="14648D6B" w14:textId="31994059" w:rsidR="00BB1D88" w:rsidRDefault="00BB1D88" w:rsidP="00BB1D8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b/>
          <w:i/>
          <w:sz w:val="23"/>
          <w:szCs w:val="23"/>
        </w:rPr>
      </w:pPr>
      <w:r w:rsidRPr="00EF37F6">
        <w:rPr>
          <w:rFonts w:ascii="Cambria" w:hAnsi="Cambria" w:cs="Times New Roman"/>
          <w:b/>
          <w:i/>
          <w:sz w:val="23"/>
          <w:szCs w:val="23"/>
        </w:rPr>
        <w:t>Obiettivi formativi</w:t>
      </w:r>
    </w:p>
    <w:p w14:paraId="02889C24" w14:textId="56C34C6F" w:rsidR="00531402" w:rsidRDefault="00635DBA" w:rsidP="00C73B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bCs/>
          <w:iCs/>
          <w:sz w:val="23"/>
          <w:szCs w:val="23"/>
        </w:rPr>
      </w:pPr>
      <w:r>
        <w:rPr>
          <w:rFonts w:ascii="Cambria" w:hAnsi="Cambria" w:cs="Times New Roman"/>
          <w:bCs/>
          <w:iCs/>
          <w:sz w:val="23"/>
          <w:szCs w:val="23"/>
        </w:rPr>
        <w:t>Strutturare e r</w:t>
      </w:r>
      <w:r w:rsidR="001E5AE8">
        <w:rPr>
          <w:rFonts w:ascii="Cambria" w:hAnsi="Cambria" w:cs="Times New Roman"/>
          <w:bCs/>
          <w:iCs/>
          <w:sz w:val="23"/>
          <w:szCs w:val="23"/>
        </w:rPr>
        <w:t xml:space="preserve">ichiamare </w:t>
      </w:r>
      <w:r w:rsidR="00EF1855">
        <w:rPr>
          <w:rFonts w:ascii="Cambria" w:hAnsi="Cambria" w:cs="Times New Roman"/>
          <w:bCs/>
          <w:iCs/>
          <w:sz w:val="23"/>
          <w:szCs w:val="23"/>
        </w:rPr>
        <w:t xml:space="preserve">i contenuti lessico-grammaticali della lingua inglese. </w:t>
      </w:r>
    </w:p>
    <w:p w14:paraId="51F8D167" w14:textId="621D922A" w:rsidR="00EF1855" w:rsidRDefault="00AD17D6" w:rsidP="00C73B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bCs/>
          <w:iCs/>
          <w:sz w:val="23"/>
          <w:szCs w:val="23"/>
        </w:rPr>
      </w:pPr>
      <w:r>
        <w:rPr>
          <w:rFonts w:ascii="Cambria" w:hAnsi="Cambria" w:cs="Times New Roman"/>
          <w:bCs/>
          <w:iCs/>
          <w:sz w:val="23"/>
          <w:szCs w:val="23"/>
        </w:rPr>
        <w:t>Identificare</w:t>
      </w:r>
      <w:r w:rsidR="00EF1855">
        <w:rPr>
          <w:rFonts w:ascii="Cambria" w:hAnsi="Cambria" w:cs="Times New Roman"/>
          <w:bCs/>
          <w:iCs/>
          <w:sz w:val="23"/>
          <w:szCs w:val="23"/>
        </w:rPr>
        <w:t xml:space="preserve"> i termini medico-infermieristici (</w:t>
      </w:r>
      <w:r w:rsidR="00EF1855" w:rsidRPr="00C73BE0">
        <w:rPr>
          <w:rFonts w:ascii="Cambria" w:hAnsi="Cambria" w:cs="Times New Roman"/>
          <w:sz w:val="23"/>
          <w:szCs w:val="23"/>
        </w:rPr>
        <w:t>parti del corpo, descrizione</w:t>
      </w:r>
      <w:r w:rsidR="00EF1855">
        <w:rPr>
          <w:rFonts w:ascii="Cambria" w:hAnsi="Cambria" w:cs="Times New Roman"/>
          <w:sz w:val="23"/>
          <w:szCs w:val="23"/>
        </w:rPr>
        <w:t xml:space="preserve"> </w:t>
      </w:r>
      <w:r w:rsidR="00EF1855" w:rsidRPr="00C73BE0">
        <w:rPr>
          <w:rFonts w:ascii="Cambria" w:hAnsi="Cambria" w:cs="Times New Roman"/>
          <w:sz w:val="23"/>
          <w:szCs w:val="23"/>
        </w:rPr>
        <w:t xml:space="preserve">di segni e sintomi, denominazione dei reparti ospedalieri), soffermandosi </w:t>
      </w:r>
      <w:r w:rsidR="00EF1855">
        <w:rPr>
          <w:rFonts w:ascii="Cambria" w:hAnsi="Cambria" w:cs="Times New Roman"/>
          <w:sz w:val="23"/>
          <w:szCs w:val="23"/>
        </w:rPr>
        <w:t>inoltre</w:t>
      </w:r>
      <w:r w:rsidR="00EF1855" w:rsidRPr="00C73BE0">
        <w:rPr>
          <w:rFonts w:ascii="Cambria" w:hAnsi="Cambria" w:cs="Times New Roman"/>
          <w:sz w:val="23"/>
          <w:szCs w:val="23"/>
        </w:rPr>
        <w:t xml:space="preserve"> sull</w:t>
      </w:r>
      <w:r>
        <w:rPr>
          <w:rFonts w:ascii="Cambria" w:hAnsi="Cambria" w:cs="Times New Roman"/>
          <w:sz w:val="23"/>
          <w:szCs w:val="23"/>
        </w:rPr>
        <w:t>a relazione infermiere-</w:t>
      </w:r>
      <w:r w:rsidR="00EF1855" w:rsidRPr="00C73BE0">
        <w:rPr>
          <w:rFonts w:ascii="Cambria" w:hAnsi="Cambria" w:cs="Times New Roman"/>
          <w:sz w:val="23"/>
          <w:szCs w:val="23"/>
        </w:rPr>
        <w:t>paziente</w:t>
      </w:r>
      <w:r>
        <w:rPr>
          <w:rFonts w:ascii="Cambria" w:hAnsi="Cambria" w:cs="Times New Roman"/>
          <w:sz w:val="23"/>
          <w:szCs w:val="23"/>
        </w:rPr>
        <w:t>.</w:t>
      </w:r>
    </w:p>
    <w:p w14:paraId="26606231" w14:textId="77777777" w:rsidR="00EF1855" w:rsidRDefault="00EF1855" w:rsidP="00C73B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bCs/>
          <w:iCs/>
          <w:sz w:val="23"/>
          <w:szCs w:val="23"/>
        </w:rPr>
      </w:pPr>
    </w:p>
    <w:p w14:paraId="0D0FBB7A" w14:textId="77777777" w:rsidR="00C73BE0" w:rsidRPr="00EF37F6" w:rsidRDefault="00C73BE0" w:rsidP="00C73BE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14:paraId="1EC3259B" w14:textId="7B0D1A3C" w:rsidR="00BB1D88" w:rsidRPr="00EF37F6" w:rsidRDefault="00BB1D88" w:rsidP="00BB1D88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i/>
          <w:sz w:val="23"/>
          <w:szCs w:val="23"/>
        </w:rPr>
      </w:pPr>
      <w:r w:rsidRPr="00EF37F6">
        <w:rPr>
          <w:rFonts w:ascii="Cambria" w:hAnsi="Cambria" w:cs="Times New Roman"/>
          <w:b/>
          <w:i/>
          <w:sz w:val="23"/>
          <w:szCs w:val="23"/>
        </w:rPr>
        <w:t>Prerequisiti</w:t>
      </w:r>
    </w:p>
    <w:p w14:paraId="3F86805A" w14:textId="332C1D68" w:rsidR="00BB1D88" w:rsidRPr="00EF37F6" w:rsidRDefault="00BB1D88" w:rsidP="00BB1D88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 w:rsidRPr="00EF37F6">
        <w:rPr>
          <w:rFonts w:ascii="Cambria" w:hAnsi="Cambria" w:cs="Times New Roman"/>
          <w:sz w:val="23"/>
          <w:szCs w:val="23"/>
        </w:rPr>
        <w:t xml:space="preserve">Si presuppone una conoscenza </w:t>
      </w:r>
      <w:r w:rsidR="00DC47AE">
        <w:rPr>
          <w:rFonts w:ascii="Cambria" w:hAnsi="Cambria" w:cs="Times New Roman"/>
          <w:sz w:val="23"/>
          <w:szCs w:val="23"/>
        </w:rPr>
        <w:t xml:space="preserve">minima </w:t>
      </w:r>
      <w:r w:rsidRPr="00EF37F6">
        <w:rPr>
          <w:rFonts w:ascii="Cambria" w:hAnsi="Cambria" w:cs="Times New Roman"/>
          <w:sz w:val="23"/>
          <w:szCs w:val="23"/>
        </w:rPr>
        <w:t>di livello A2 del Quadro Comune Europeo di Riferimento</w:t>
      </w:r>
      <w:r w:rsidR="00DC47AE">
        <w:rPr>
          <w:rFonts w:ascii="Cambria" w:hAnsi="Cambria" w:cs="Times New Roman"/>
          <w:sz w:val="23"/>
          <w:szCs w:val="23"/>
        </w:rPr>
        <w:t xml:space="preserve"> per la conoscenza delle lingue (QCER</w:t>
      </w:r>
      <w:r w:rsidR="00F51BB7">
        <w:rPr>
          <w:rFonts w:ascii="Cambria" w:hAnsi="Cambria" w:cs="Times New Roman"/>
          <w:sz w:val="23"/>
          <w:szCs w:val="23"/>
        </w:rPr>
        <w:t xml:space="preserve"> –</w:t>
      </w:r>
      <w:r w:rsidR="00DC47AE">
        <w:rPr>
          <w:rFonts w:ascii="Cambria" w:hAnsi="Cambria" w:cs="Times New Roman"/>
          <w:sz w:val="23"/>
          <w:szCs w:val="23"/>
        </w:rPr>
        <w:t xml:space="preserve"> autovalutazione)</w:t>
      </w:r>
      <w:r w:rsidR="00392413">
        <w:rPr>
          <w:rFonts w:ascii="Cambria" w:hAnsi="Cambria" w:cs="Times New Roman"/>
          <w:sz w:val="23"/>
          <w:szCs w:val="23"/>
        </w:rPr>
        <w:t>.</w:t>
      </w:r>
      <w:r w:rsidR="00F51BB7">
        <w:rPr>
          <w:rFonts w:ascii="Cambria" w:hAnsi="Cambria" w:cs="Times New Roman"/>
          <w:sz w:val="23"/>
          <w:szCs w:val="23"/>
        </w:rPr>
        <w:t xml:space="preserve"> </w:t>
      </w:r>
    </w:p>
    <w:p w14:paraId="17A034A6" w14:textId="77777777" w:rsidR="00BB1D88" w:rsidRPr="00EF37F6" w:rsidRDefault="00BB1D88" w:rsidP="00BB1D88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14:paraId="25F6DCC1" w14:textId="57CA4EE0" w:rsidR="00BB1D88" w:rsidRPr="00EF37F6" w:rsidRDefault="00BB1D88" w:rsidP="00BB1D88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i/>
          <w:sz w:val="23"/>
          <w:szCs w:val="23"/>
        </w:rPr>
      </w:pPr>
      <w:r w:rsidRPr="00EF37F6">
        <w:rPr>
          <w:rFonts w:ascii="Cambria" w:hAnsi="Cambria" w:cs="Times New Roman"/>
          <w:b/>
          <w:i/>
          <w:sz w:val="23"/>
          <w:szCs w:val="23"/>
        </w:rPr>
        <w:t>Contenuti d</w:t>
      </w:r>
      <w:r w:rsidR="00EF37F6">
        <w:rPr>
          <w:rFonts w:ascii="Cambria" w:hAnsi="Cambria" w:cs="Times New Roman"/>
          <w:b/>
          <w:i/>
          <w:sz w:val="23"/>
          <w:szCs w:val="23"/>
        </w:rPr>
        <w:t>idattici</w:t>
      </w:r>
    </w:p>
    <w:p w14:paraId="613A2440" w14:textId="4EE323B5" w:rsidR="0089309B" w:rsidRDefault="00392413" w:rsidP="001B5D6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>
        <w:rPr>
          <w:rFonts w:ascii="Cambria" w:hAnsi="Cambria" w:cs="Times New Roman"/>
          <w:sz w:val="23"/>
          <w:szCs w:val="23"/>
        </w:rPr>
        <w:t>Il modulo, tenuto da un Collaboratore Esperto Linguistico (CEL) designato dal Centro Linguistico di Ateneo (CLA)</w:t>
      </w:r>
      <w:r w:rsidR="00981134">
        <w:rPr>
          <w:rFonts w:ascii="Cambria" w:hAnsi="Cambria" w:cs="Times New Roman"/>
          <w:sz w:val="23"/>
          <w:szCs w:val="23"/>
        </w:rPr>
        <w:t>, includerà il ripasso di aree gramm</w:t>
      </w:r>
      <w:r w:rsidR="0089309B">
        <w:rPr>
          <w:rFonts w:ascii="Cambria" w:hAnsi="Cambria" w:cs="Times New Roman"/>
          <w:sz w:val="23"/>
          <w:szCs w:val="23"/>
        </w:rPr>
        <w:t>a</w:t>
      </w:r>
      <w:r w:rsidR="00981134">
        <w:rPr>
          <w:rFonts w:ascii="Cambria" w:hAnsi="Cambria" w:cs="Times New Roman"/>
          <w:sz w:val="23"/>
          <w:szCs w:val="23"/>
        </w:rPr>
        <w:t xml:space="preserve">ticali quali i tempi verbali, aggettivi comparativi e superlativi, </w:t>
      </w:r>
      <w:r w:rsidR="0089309B">
        <w:rPr>
          <w:rFonts w:ascii="Cambria" w:hAnsi="Cambria" w:cs="Times New Roman"/>
          <w:sz w:val="23"/>
          <w:szCs w:val="23"/>
        </w:rPr>
        <w:t>forme interrogative dirette ed indirette.</w:t>
      </w:r>
    </w:p>
    <w:p w14:paraId="5CBF9602" w14:textId="6C3152C8" w:rsidR="00BB1D88" w:rsidRDefault="0089309B" w:rsidP="001B5D6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>
        <w:rPr>
          <w:rFonts w:ascii="Cambria" w:hAnsi="Cambria" w:cs="Times New Roman"/>
          <w:sz w:val="23"/>
          <w:szCs w:val="23"/>
        </w:rPr>
        <w:t>Sul piano lessicale saranno passat</w:t>
      </w:r>
      <w:r w:rsidR="005D78D1">
        <w:rPr>
          <w:rFonts w:ascii="Cambria" w:hAnsi="Cambria" w:cs="Times New Roman"/>
          <w:sz w:val="23"/>
          <w:szCs w:val="23"/>
        </w:rPr>
        <w:t>i</w:t>
      </w:r>
      <w:r>
        <w:rPr>
          <w:rFonts w:ascii="Cambria" w:hAnsi="Cambria" w:cs="Times New Roman"/>
          <w:sz w:val="23"/>
          <w:szCs w:val="23"/>
        </w:rPr>
        <w:t xml:space="preserve"> in rassegna </w:t>
      </w:r>
      <w:r w:rsidR="003D5ACF">
        <w:rPr>
          <w:rFonts w:ascii="Cambria" w:hAnsi="Cambria" w:cs="Times New Roman"/>
          <w:sz w:val="23"/>
          <w:szCs w:val="23"/>
        </w:rPr>
        <w:t xml:space="preserve">argomenti tra cui </w:t>
      </w:r>
      <w:r>
        <w:rPr>
          <w:rFonts w:ascii="Cambria" w:hAnsi="Cambria" w:cs="Times New Roman"/>
          <w:sz w:val="23"/>
          <w:szCs w:val="23"/>
        </w:rPr>
        <w:t xml:space="preserve">le </w:t>
      </w:r>
      <w:r w:rsidR="001B5D62" w:rsidRPr="001B5D62">
        <w:rPr>
          <w:rFonts w:ascii="Cambria" w:hAnsi="Cambria" w:cs="Times New Roman"/>
          <w:sz w:val="23"/>
          <w:szCs w:val="23"/>
        </w:rPr>
        <w:t xml:space="preserve">parti del corpo, segni e sintomi, </w:t>
      </w:r>
      <w:r>
        <w:rPr>
          <w:rFonts w:ascii="Cambria" w:hAnsi="Cambria" w:cs="Times New Roman"/>
          <w:sz w:val="23"/>
          <w:szCs w:val="23"/>
        </w:rPr>
        <w:t xml:space="preserve">i reparti ospedalieri. Saranno trattate inoltre strategie per l’interazione di base </w:t>
      </w:r>
      <w:r w:rsidR="001B5D62" w:rsidRPr="001B5D62">
        <w:rPr>
          <w:rFonts w:ascii="Cambria" w:hAnsi="Cambria" w:cs="Times New Roman"/>
          <w:sz w:val="23"/>
          <w:szCs w:val="23"/>
        </w:rPr>
        <w:t>con il</w:t>
      </w:r>
      <w:r w:rsidR="001B5D62">
        <w:rPr>
          <w:rFonts w:ascii="Cambria" w:hAnsi="Cambria" w:cs="Times New Roman"/>
          <w:sz w:val="23"/>
          <w:szCs w:val="23"/>
        </w:rPr>
        <w:t xml:space="preserve"> </w:t>
      </w:r>
      <w:r w:rsidR="001B5D62" w:rsidRPr="001B5D62">
        <w:rPr>
          <w:rFonts w:ascii="Cambria" w:hAnsi="Cambria" w:cs="Times New Roman"/>
          <w:sz w:val="23"/>
          <w:szCs w:val="23"/>
        </w:rPr>
        <w:t>paziente</w:t>
      </w:r>
      <w:r>
        <w:rPr>
          <w:rFonts w:ascii="Cambria" w:hAnsi="Cambria" w:cs="Times New Roman"/>
          <w:sz w:val="23"/>
          <w:szCs w:val="23"/>
        </w:rPr>
        <w:t>.</w:t>
      </w:r>
    </w:p>
    <w:p w14:paraId="245E22D4" w14:textId="5137FC49" w:rsidR="00392413" w:rsidRDefault="00392413" w:rsidP="001B5D6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  <w:r>
        <w:rPr>
          <w:rFonts w:ascii="Cambria" w:hAnsi="Cambria"/>
          <w:color w:val="000000"/>
          <w:sz w:val="23"/>
          <w:szCs w:val="23"/>
        </w:rPr>
        <w:t>Si segnala la possibilità di integrare e/o modificare parzialmente i contenuti sulla base di fattori come il livello di interesse dimostrato dagli studenti rispetto ai temi trattati, o al verificarsi di fatti di attualità che suggeriscano di dedicare maggiore spazio a determinati argomenti.</w:t>
      </w:r>
    </w:p>
    <w:p w14:paraId="62C1C55D" w14:textId="77777777" w:rsidR="001B5D62" w:rsidRPr="00EF37F6" w:rsidRDefault="001B5D62" w:rsidP="00BB1D88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3"/>
          <w:szCs w:val="23"/>
        </w:rPr>
      </w:pPr>
    </w:p>
    <w:p w14:paraId="3C43751B" w14:textId="375BDE37" w:rsidR="00BB1D88" w:rsidRPr="00EF37F6" w:rsidRDefault="00BB1D88" w:rsidP="00BB1D88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i/>
          <w:sz w:val="23"/>
          <w:szCs w:val="23"/>
        </w:rPr>
      </w:pPr>
      <w:r w:rsidRPr="00EF37F6">
        <w:rPr>
          <w:rFonts w:ascii="Cambria" w:hAnsi="Cambria" w:cs="Times New Roman"/>
          <w:b/>
          <w:i/>
          <w:sz w:val="23"/>
          <w:szCs w:val="23"/>
        </w:rPr>
        <w:t>M</w:t>
      </w:r>
      <w:r w:rsidR="00EF37F6">
        <w:rPr>
          <w:rFonts w:ascii="Cambria" w:hAnsi="Cambria" w:cs="Times New Roman"/>
          <w:b/>
          <w:i/>
          <w:sz w:val="23"/>
          <w:szCs w:val="23"/>
        </w:rPr>
        <w:t>odalità didattica</w:t>
      </w:r>
    </w:p>
    <w:p w14:paraId="63129021" w14:textId="454BE568" w:rsidR="00FA3149" w:rsidRPr="00FA3149" w:rsidRDefault="00FA3149" w:rsidP="00F51BB7">
      <w:pPr>
        <w:spacing w:after="0"/>
        <w:jc w:val="both"/>
        <w:rPr>
          <w:rFonts w:ascii="Cambria" w:hAnsi="Cambria" w:cs="Times New Roman"/>
          <w:sz w:val="23"/>
          <w:szCs w:val="23"/>
        </w:rPr>
      </w:pPr>
      <w:r>
        <w:rPr>
          <w:rFonts w:ascii="Cambria" w:hAnsi="Cambria" w:cs="Times New Roman"/>
          <w:sz w:val="23"/>
          <w:szCs w:val="23"/>
        </w:rPr>
        <w:t>Durante le lezioni</w:t>
      </w:r>
      <w:r w:rsidR="005F0E17">
        <w:rPr>
          <w:rFonts w:ascii="Cambria" w:hAnsi="Cambria" w:cs="Times New Roman"/>
          <w:sz w:val="23"/>
          <w:szCs w:val="23"/>
        </w:rPr>
        <w:t>, erogate in inglese,</w:t>
      </w:r>
      <w:r w:rsidR="000B30A5">
        <w:rPr>
          <w:rFonts w:ascii="Cambria" w:hAnsi="Cambria" w:cs="Times New Roman"/>
          <w:sz w:val="23"/>
          <w:szCs w:val="23"/>
        </w:rPr>
        <w:t xml:space="preserve"> verranno proposte esercitazioni basate sul</w:t>
      </w:r>
      <w:r w:rsidRPr="00FA3149">
        <w:rPr>
          <w:rFonts w:ascii="Cambria" w:hAnsi="Cambria" w:cs="Times New Roman"/>
          <w:sz w:val="23"/>
          <w:szCs w:val="23"/>
        </w:rPr>
        <w:t>la lettura di testi brevi</w:t>
      </w:r>
      <w:r w:rsidR="000B30A5">
        <w:rPr>
          <w:rFonts w:ascii="Cambria" w:hAnsi="Cambria" w:cs="Times New Roman"/>
          <w:sz w:val="23"/>
          <w:szCs w:val="23"/>
        </w:rPr>
        <w:t xml:space="preserve"> </w:t>
      </w:r>
      <w:r w:rsidRPr="00FA3149">
        <w:rPr>
          <w:rFonts w:ascii="Cambria" w:hAnsi="Cambria" w:cs="Times New Roman"/>
          <w:sz w:val="23"/>
          <w:szCs w:val="23"/>
        </w:rPr>
        <w:t>e</w:t>
      </w:r>
      <w:r w:rsidR="000B30A5">
        <w:rPr>
          <w:rFonts w:ascii="Cambria" w:hAnsi="Cambria" w:cs="Times New Roman"/>
          <w:sz w:val="23"/>
          <w:szCs w:val="23"/>
        </w:rPr>
        <w:t xml:space="preserve"> </w:t>
      </w:r>
      <w:r w:rsidR="00A11200">
        <w:rPr>
          <w:rFonts w:ascii="Cambria" w:hAnsi="Cambria" w:cs="Times New Roman"/>
          <w:sz w:val="23"/>
          <w:szCs w:val="23"/>
        </w:rPr>
        <w:t>sul</w:t>
      </w:r>
      <w:r w:rsidR="000B30A5">
        <w:rPr>
          <w:rFonts w:ascii="Cambria" w:hAnsi="Cambria" w:cs="Times New Roman"/>
          <w:sz w:val="23"/>
          <w:szCs w:val="23"/>
        </w:rPr>
        <w:t xml:space="preserve">l’ascolto di tracce audio </w:t>
      </w:r>
      <w:r w:rsidRPr="00FA3149">
        <w:rPr>
          <w:rFonts w:ascii="Cambria" w:hAnsi="Cambria" w:cs="Times New Roman"/>
          <w:sz w:val="23"/>
          <w:szCs w:val="23"/>
        </w:rPr>
        <w:t>che simulano situazioni reali</w:t>
      </w:r>
      <w:r w:rsidR="000B30A5">
        <w:rPr>
          <w:rFonts w:ascii="Cambria" w:hAnsi="Cambria" w:cs="Times New Roman"/>
          <w:sz w:val="23"/>
          <w:szCs w:val="23"/>
        </w:rPr>
        <w:t>, simili a</w:t>
      </w:r>
      <w:r w:rsidRPr="00FA3149">
        <w:rPr>
          <w:rFonts w:ascii="Cambria" w:hAnsi="Cambria" w:cs="Times New Roman"/>
          <w:sz w:val="23"/>
          <w:szCs w:val="23"/>
        </w:rPr>
        <w:t xml:space="preserve"> quelle che gli studenti affronteranno nel </w:t>
      </w:r>
      <w:r w:rsidRPr="00FA3149">
        <w:rPr>
          <w:rFonts w:ascii="Cambria" w:hAnsi="Cambria" w:cs="Times New Roman"/>
          <w:sz w:val="23"/>
          <w:szCs w:val="23"/>
        </w:rPr>
        <w:lastRenderedPageBreak/>
        <w:t xml:space="preserve">loro futuro </w:t>
      </w:r>
      <w:r w:rsidR="00A11200">
        <w:rPr>
          <w:rFonts w:ascii="Cambria" w:hAnsi="Cambria" w:cs="Times New Roman"/>
          <w:sz w:val="23"/>
          <w:szCs w:val="23"/>
        </w:rPr>
        <w:t>ambito lavorativo</w:t>
      </w:r>
      <w:r w:rsidRPr="00FA3149">
        <w:rPr>
          <w:rFonts w:ascii="Cambria" w:hAnsi="Cambria" w:cs="Times New Roman"/>
          <w:sz w:val="23"/>
          <w:szCs w:val="23"/>
        </w:rPr>
        <w:t>.</w:t>
      </w:r>
      <w:r w:rsidR="000B30A5">
        <w:rPr>
          <w:rFonts w:ascii="Cambria" w:hAnsi="Cambria" w:cs="Times New Roman"/>
          <w:sz w:val="23"/>
          <w:szCs w:val="23"/>
        </w:rPr>
        <w:t xml:space="preserve"> </w:t>
      </w:r>
      <w:r w:rsidRPr="00FA3149">
        <w:rPr>
          <w:rFonts w:ascii="Cambria" w:hAnsi="Cambria" w:cs="Times New Roman"/>
          <w:sz w:val="23"/>
          <w:szCs w:val="23"/>
        </w:rPr>
        <w:t>La pratica scritta comprenderà varie forme di esercizi a riempimento, abbinamento, scel</w:t>
      </w:r>
      <w:r w:rsidR="00A11200">
        <w:rPr>
          <w:rFonts w:ascii="Cambria" w:hAnsi="Cambria" w:cs="Times New Roman"/>
          <w:sz w:val="23"/>
          <w:szCs w:val="23"/>
        </w:rPr>
        <w:t>ta multipla, riordino di testi, anche per il consolidamento della grammatica.</w:t>
      </w:r>
    </w:p>
    <w:p w14:paraId="7F85E0D4" w14:textId="2A2C2827" w:rsidR="00FA3149" w:rsidRDefault="003D5ACF" w:rsidP="00F51BB7">
      <w:pPr>
        <w:spacing w:after="0"/>
        <w:jc w:val="both"/>
        <w:rPr>
          <w:rFonts w:ascii="Cambria" w:hAnsi="Cambria" w:cs="Times New Roman"/>
          <w:sz w:val="23"/>
          <w:szCs w:val="23"/>
        </w:rPr>
      </w:pPr>
      <w:r>
        <w:rPr>
          <w:rFonts w:ascii="Cambria" w:hAnsi="Cambria" w:cs="Times New Roman"/>
          <w:sz w:val="23"/>
          <w:szCs w:val="23"/>
        </w:rPr>
        <w:t>V</w:t>
      </w:r>
      <w:r w:rsidR="00FA3149" w:rsidRPr="00FA3149">
        <w:rPr>
          <w:rFonts w:ascii="Cambria" w:hAnsi="Cambria" w:cs="Times New Roman"/>
          <w:sz w:val="23"/>
          <w:szCs w:val="23"/>
        </w:rPr>
        <w:t xml:space="preserve">erranno </w:t>
      </w:r>
      <w:r>
        <w:rPr>
          <w:rFonts w:ascii="Cambria" w:hAnsi="Cambria" w:cs="Times New Roman"/>
          <w:sz w:val="23"/>
          <w:szCs w:val="23"/>
        </w:rPr>
        <w:t xml:space="preserve">infine </w:t>
      </w:r>
      <w:r w:rsidR="00FA3149" w:rsidRPr="00FA3149">
        <w:rPr>
          <w:rFonts w:ascii="Cambria" w:hAnsi="Cambria" w:cs="Times New Roman"/>
          <w:sz w:val="23"/>
          <w:szCs w:val="23"/>
        </w:rPr>
        <w:t>svolte</w:t>
      </w:r>
      <w:r w:rsidR="00A11200">
        <w:rPr>
          <w:rFonts w:ascii="Cambria" w:hAnsi="Cambria" w:cs="Times New Roman"/>
          <w:sz w:val="23"/>
          <w:szCs w:val="23"/>
        </w:rPr>
        <w:t xml:space="preserve"> </w:t>
      </w:r>
      <w:r w:rsidR="00FA3149" w:rsidRPr="00FA3149">
        <w:rPr>
          <w:rFonts w:ascii="Cambria" w:hAnsi="Cambria" w:cs="Times New Roman"/>
          <w:sz w:val="23"/>
          <w:szCs w:val="23"/>
        </w:rPr>
        <w:t>piccole attività orali quali scambi orali fra gli studenti o fra gli  studenti e l’insegnante</w:t>
      </w:r>
      <w:r w:rsidR="00A11200">
        <w:rPr>
          <w:rFonts w:ascii="Cambria" w:hAnsi="Cambria" w:cs="Times New Roman"/>
          <w:sz w:val="23"/>
          <w:szCs w:val="23"/>
        </w:rPr>
        <w:t>.</w:t>
      </w:r>
    </w:p>
    <w:p w14:paraId="7D6739A5" w14:textId="40E30E73" w:rsidR="00377D30" w:rsidRDefault="00377D30" w:rsidP="00F51BB7">
      <w:pPr>
        <w:spacing w:after="0"/>
        <w:jc w:val="both"/>
        <w:rPr>
          <w:rFonts w:ascii="Cambria" w:hAnsi="Cambria" w:cs="Times New Roman"/>
          <w:sz w:val="23"/>
          <w:szCs w:val="23"/>
        </w:rPr>
      </w:pPr>
      <w:r>
        <w:rPr>
          <w:rFonts w:ascii="Cambria" w:hAnsi="Cambria" w:cs="Times New Roman"/>
          <w:sz w:val="23"/>
          <w:szCs w:val="23"/>
        </w:rPr>
        <w:t>La frequenza è obbligatoria.</w:t>
      </w:r>
    </w:p>
    <w:p w14:paraId="30977A0A" w14:textId="66CBD1DD" w:rsidR="00B31E86" w:rsidRDefault="003D5ACF" w:rsidP="00F51BB7">
      <w:pPr>
        <w:spacing w:after="0"/>
        <w:contextualSpacing/>
        <w:jc w:val="both"/>
        <w:rPr>
          <w:rFonts w:ascii="Cambria" w:hAnsi="Cambria" w:cs="Times New Roman"/>
          <w:sz w:val="23"/>
          <w:szCs w:val="23"/>
        </w:rPr>
      </w:pPr>
      <w:r w:rsidRPr="003D5ACF">
        <w:rPr>
          <w:rFonts w:ascii="Cambria" w:hAnsi="Cambria" w:cs="Times New Roman"/>
          <w:sz w:val="23"/>
          <w:szCs w:val="23"/>
        </w:rPr>
        <w:t xml:space="preserve">NOTA. Il </w:t>
      </w:r>
      <w:r w:rsidR="00B31E86">
        <w:rPr>
          <w:rFonts w:ascii="Cambria" w:hAnsi="Cambria" w:cs="Times New Roman"/>
          <w:sz w:val="23"/>
          <w:szCs w:val="23"/>
        </w:rPr>
        <w:t>modulo</w:t>
      </w:r>
      <w:r w:rsidRPr="003D5ACF">
        <w:rPr>
          <w:rFonts w:ascii="Cambria" w:hAnsi="Cambria" w:cs="Times New Roman"/>
          <w:sz w:val="23"/>
          <w:szCs w:val="23"/>
        </w:rPr>
        <w:t xml:space="preserve"> è stato sviluppato ipotizzando attività didattica in presenza. Potrebbe essere adattato in caso di variazioni collegate alla situazione pandemica</w:t>
      </w:r>
      <w:r w:rsidR="00B31E86">
        <w:rPr>
          <w:rFonts w:ascii="Cambria" w:hAnsi="Cambria" w:cs="Times New Roman"/>
          <w:sz w:val="23"/>
          <w:szCs w:val="23"/>
        </w:rPr>
        <w:t>.</w:t>
      </w:r>
    </w:p>
    <w:p w14:paraId="0FBA9318" w14:textId="77777777" w:rsidR="00B31E86" w:rsidRDefault="00B31E86" w:rsidP="00A577CE">
      <w:pPr>
        <w:spacing w:after="0"/>
        <w:contextualSpacing/>
        <w:jc w:val="both"/>
        <w:rPr>
          <w:rFonts w:ascii="Cambria" w:hAnsi="Cambria" w:cs="Times New Roman"/>
          <w:sz w:val="23"/>
          <w:szCs w:val="23"/>
        </w:rPr>
      </w:pPr>
    </w:p>
    <w:p w14:paraId="0EA74EF2" w14:textId="3E3198AA" w:rsidR="00A577CE" w:rsidRPr="00EF37F6" w:rsidRDefault="00A577CE" w:rsidP="00A577CE">
      <w:pPr>
        <w:spacing w:after="0"/>
        <w:contextualSpacing/>
        <w:jc w:val="both"/>
        <w:rPr>
          <w:rFonts w:ascii="Cambria" w:hAnsi="Cambria" w:cs="Times New Roman"/>
          <w:b/>
          <w:i/>
          <w:sz w:val="23"/>
          <w:szCs w:val="23"/>
        </w:rPr>
      </w:pPr>
      <w:r>
        <w:rPr>
          <w:rFonts w:ascii="Cambria" w:hAnsi="Cambria" w:cs="Times New Roman"/>
          <w:b/>
          <w:i/>
          <w:sz w:val="23"/>
          <w:szCs w:val="23"/>
        </w:rPr>
        <w:t>Bibliografia essenziale per la preparazione dell’esame</w:t>
      </w:r>
    </w:p>
    <w:p w14:paraId="438C4E37" w14:textId="18DE505D" w:rsidR="00A577CE" w:rsidRDefault="00A577CE" w:rsidP="00A577C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ambria" w:hAnsi="Cambria" w:cs="Times New Roman"/>
          <w:sz w:val="23"/>
          <w:szCs w:val="23"/>
        </w:rPr>
      </w:pPr>
      <w:r w:rsidRPr="00A577CE">
        <w:rPr>
          <w:rFonts w:ascii="Cambria" w:hAnsi="Cambria" w:cs="Times New Roman"/>
          <w:sz w:val="23"/>
          <w:szCs w:val="23"/>
        </w:rPr>
        <w:t>Grice,</w:t>
      </w:r>
      <w:r w:rsidR="00396671">
        <w:rPr>
          <w:rFonts w:ascii="Cambria" w:hAnsi="Cambria" w:cs="Times New Roman"/>
          <w:sz w:val="23"/>
          <w:szCs w:val="23"/>
        </w:rPr>
        <w:t xml:space="preserve"> T. (2007). Oxford English for C</w:t>
      </w:r>
      <w:r w:rsidRPr="00A577CE">
        <w:rPr>
          <w:rFonts w:ascii="Cambria" w:hAnsi="Cambria" w:cs="Times New Roman"/>
          <w:sz w:val="23"/>
          <w:szCs w:val="23"/>
        </w:rPr>
        <w:t>areers: Nursing 1. Oxfo</w:t>
      </w:r>
      <w:r w:rsidR="00C61F41">
        <w:rPr>
          <w:rFonts w:ascii="Cambria" w:hAnsi="Cambria" w:cs="Times New Roman"/>
          <w:sz w:val="23"/>
          <w:szCs w:val="23"/>
        </w:rPr>
        <w:t>rd: Oxford University Press (obbligatorio)</w:t>
      </w:r>
    </w:p>
    <w:p w14:paraId="658AD9B6" w14:textId="77777777" w:rsidR="00C61F41" w:rsidRPr="00A577CE" w:rsidRDefault="00C61F41" w:rsidP="00C61F41">
      <w:pPr>
        <w:pStyle w:val="Paragrafoelenco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Cambria" w:hAnsi="Cambria" w:cs="Times New Roman"/>
          <w:sz w:val="23"/>
          <w:szCs w:val="23"/>
        </w:rPr>
      </w:pPr>
    </w:p>
    <w:p w14:paraId="78A16593" w14:textId="0C1CC2E1" w:rsidR="00A577CE" w:rsidRDefault="00A577CE" w:rsidP="00A577C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ambria" w:hAnsi="Cambria" w:cs="Times New Roman"/>
          <w:sz w:val="23"/>
          <w:szCs w:val="23"/>
        </w:rPr>
      </w:pPr>
      <w:r w:rsidRPr="00A577CE">
        <w:rPr>
          <w:rFonts w:ascii="Cambria" w:hAnsi="Cambria" w:cs="Times New Roman"/>
          <w:sz w:val="23"/>
          <w:szCs w:val="23"/>
        </w:rPr>
        <w:t>Murphy, R. (</w:t>
      </w:r>
      <w:r w:rsidR="008767E1">
        <w:rPr>
          <w:rFonts w:ascii="Cambria" w:hAnsi="Cambria" w:cs="Times New Roman"/>
          <w:sz w:val="23"/>
          <w:szCs w:val="23"/>
        </w:rPr>
        <w:t>2019</w:t>
      </w:r>
      <w:r w:rsidR="00396671">
        <w:rPr>
          <w:rFonts w:ascii="Cambria" w:hAnsi="Cambria" w:cs="Times New Roman"/>
          <w:sz w:val="23"/>
          <w:szCs w:val="23"/>
        </w:rPr>
        <w:t>). English G</w:t>
      </w:r>
      <w:r w:rsidRPr="00A577CE">
        <w:rPr>
          <w:rFonts w:ascii="Cambria" w:hAnsi="Cambria" w:cs="Times New Roman"/>
          <w:sz w:val="23"/>
          <w:szCs w:val="23"/>
        </w:rPr>
        <w:t>ramma</w:t>
      </w:r>
      <w:r w:rsidR="00396671">
        <w:rPr>
          <w:rFonts w:ascii="Cambria" w:hAnsi="Cambria" w:cs="Times New Roman"/>
          <w:sz w:val="23"/>
          <w:szCs w:val="23"/>
        </w:rPr>
        <w:t>r in U</w:t>
      </w:r>
      <w:r w:rsidRPr="00A577CE">
        <w:rPr>
          <w:rFonts w:ascii="Cambria" w:hAnsi="Cambria" w:cs="Times New Roman"/>
          <w:sz w:val="23"/>
          <w:szCs w:val="23"/>
        </w:rPr>
        <w:t>se. Cambridge: Cambridge University Press.</w:t>
      </w:r>
    </w:p>
    <w:p w14:paraId="6B579608" w14:textId="1A23AC04" w:rsidR="00C61F41" w:rsidRPr="00A577CE" w:rsidRDefault="00C61F41" w:rsidP="00C61F41">
      <w:pPr>
        <w:pStyle w:val="Paragrafoelenco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Cambria" w:hAnsi="Cambria" w:cs="Times New Roman"/>
          <w:sz w:val="23"/>
          <w:szCs w:val="23"/>
        </w:rPr>
      </w:pPr>
      <w:r>
        <w:rPr>
          <w:rFonts w:ascii="Cambria" w:hAnsi="Cambria" w:cs="Times New Roman"/>
          <w:sz w:val="23"/>
          <w:szCs w:val="23"/>
        </w:rPr>
        <w:t>OPPURE</w:t>
      </w:r>
    </w:p>
    <w:p w14:paraId="62C2B12F" w14:textId="0E2CD15D" w:rsidR="00A577CE" w:rsidRPr="00A577CE" w:rsidRDefault="00A577CE" w:rsidP="00A577C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ambria" w:hAnsi="Cambria" w:cs="Times New Roman"/>
          <w:sz w:val="23"/>
          <w:szCs w:val="23"/>
        </w:rPr>
      </w:pPr>
      <w:r w:rsidRPr="00A577CE">
        <w:rPr>
          <w:rFonts w:ascii="Cambria" w:hAnsi="Cambria" w:cs="Times New Roman"/>
          <w:sz w:val="23"/>
          <w:szCs w:val="23"/>
        </w:rPr>
        <w:t>Murphy, R., &amp;</w:t>
      </w:r>
      <w:r w:rsidR="00396671">
        <w:rPr>
          <w:rFonts w:ascii="Cambria" w:hAnsi="Cambria" w:cs="Times New Roman"/>
          <w:sz w:val="23"/>
          <w:szCs w:val="23"/>
        </w:rPr>
        <w:t xml:space="preserve"> Pallini, L. (2005). Essential Grammar in U</w:t>
      </w:r>
      <w:r w:rsidRPr="00A577CE">
        <w:rPr>
          <w:rFonts w:ascii="Cambria" w:hAnsi="Cambria" w:cs="Times New Roman"/>
          <w:sz w:val="23"/>
          <w:szCs w:val="23"/>
        </w:rPr>
        <w:t>se. Cambridge: Cambridge University Press.</w:t>
      </w:r>
    </w:p>
    <w:p w14:paraId="621450C8" w14:textId="77777777" w:rsidR="00A577CE" w:rsidRDefault="00A577CE" w:rsidP="00A577CE">
      <w:pPr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Cambria" w:hAnsi="Cambria" w:cs="Times New Roman"/>
          <w:sz w:val="23"/>
          <w:szCs w:val="23"/>
        </w:rPr>
      </w:pPr>
    </w:p>
    <w:p w14:paraId="39222B46" w14:textId="5DA4B5EA" w:rsidR="00606247" w:rsidRDefault="00606247" w:rsidP="00A577CE">
      <w:pPr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Cambria" w:hAnsi="Cambria" w:cs="Times New Roman"/>
          <w:sz w:val="23"/>
          <w:szCs w:val="23"/>
        </w:rPr>
      </w:pPr>
      <w:r w:rsidRPr="68F8C903">
        <w:rPr>
          <w:rFonts w:ascii="Cambria" w:hAnsi="Cambria" w:cs="Times New Roman"/>
          <w:sz w:val="23"/>
          <w:szCs w:val="23"/>
        </w:rPr>
        <w:t>Ulteriori materiali da utilizzare a lezion</w:t>
      </w:r>
      <w:r w:rsidR="0FABC12F" w:rsidRPr="68F8C903">
        <w:rPr>
          <w:rFonts w:ascii="Cambria" w:hAnsi="Cambria" w:cs="Times New Roman"/>
          <w:sz w:val="23"/>
          <w:szCs w:val="23"/>
        </w:rPr>
        <w:t>e</w:t>
      </w:r>
      <w:r w:rsidRPr="68F8C903">
        <w:rPr>
          <w:rFonts w:ascii="Cambria" w:hAnsi="Cambria" w:cs="Times New Roman"/>
          <w:sz w:val="23"/>
          <w:szCs w:val="23"/>
        </w:rPr>
        <w:t xml:space="preserve"> </w:t>
      </w:r>
      <w:r w:rsidR="00B31E86" w:rsidRPr="68F8C903">
        <w:rPr>
          <w:rFonts w:ascii="Cambria" w:hAnsi="Cambria" w:cs="Times New Roman"/>
          <w:sz w:val="23"/>
          <w:szCs w:val="23"/>
        </w:rPr>
        <w:t>saranno caricati</w:t>
      </w:r>
      <w:r w:rsidRPr="68F8C903">
        <w:rPr>
          <w:rFonts w:ascii="Cambria" w:hAnsi="Cambria" w:cs="Times New Roman"/>
          <w:sz w:val="23"/>
          <w:szCs w:val="23"/>
        </w:rPr>
        <w:t xml:space="preserve"> sulla piattaforma </w:t>
      </w:r>
      <w:r w:rsidR="00B31E86" w:rsidRPr="68F8C903">
        <w:rPr>
          <w:rFonts w:ascii="Cambria" w:hAnsi="Cambria" w:cs="Times New Roman"/>
          <w:sz w:val="23"/>
          <w:szCs w:val="23"/>
        </w:rPr>
        <w:t>Moodle</w:t>
      </w:r>
      <w:r w:rsidRPr="68F8C903">
        <w:rPr>
          <w:rFonts w:ascii="Cambria" w:hAnsi="Cambria" w:cs="Times New Roman"/>
          <w:sz w:val="23"/>
          <w:szCs w:val="23"/>
        </w:rPr>
        <w:t>.</w:t>
      </w:r>
    </w:p>
    <w:p w14:paraId="29CDE2DF" w14:textId="77777777" w:rsidR="00606247" w:rsidRDefault="00606247" w:rsidP="00A577CE">
      <w:pPr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Cambria" w:hAnsi="Cambria" w:cs="Times New Roman"/>
          <w:b/>
          <w:i/>
          <w:sz w:val="23"/>
          <w:szCs w:val="23"/>
        </w:rPr>
      </w:pPr>
    </w:p>
    <w:p w14:paraId="406BFA66" w14:textId="77DBDC67" w:rsidR="00A577CE" w:rsidRPr="00B31E86" w:rsidRDefault="00A577CE" w:rsidP="00A577CE">
      <w:pPr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Cambria" w:hAnsi="Cambria" w:cs="Times New Roman"/>
          <w:sz w:val="23"/>
          <w:szCs w:val="23"/>
        </w:rPr>
      </w:pPr>
      <w:r w:rsidRPr="00B31E86">
        <w:rPr>
          <w:rFonts w:ascii="Cambria" w:hAnsi="Cambria" w:cs="Times New Roman"/>
          <w:sz w:val="23"/>
          <w:szCs w:val="23"/>
        </w:rPr>
        <w:t>Per la consultazione e l’approfondimento si consiglia</w:t>
      </w:r>
      <w:r w:rsidR="00B31E86" w:rsidRPr="00B31E86">
        <w:rPr>
          <w:rFonts w:ascii="Cambria" w:hAnsi="Cambria" w:cs="Times New Roman"/>
          <w:sz w:val="23"/>
          <w:szCs w:val="23"/>
        </w:rPr>
        <w:t xml:space="preserve"> inoltre</w:t>
      </w:r>
    </w:p>
    <w:p w14:paraId="0971EA8F" w14:textId="7D318280" w:rsidR="00A577CE" w:rsidRDefault="00A577CE" w:rsidP="00A577C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Cambria" w:hAnsi="Cambria" w:cs="Times New Roman"/>
          <w:sz w:val="23"/>
          <w:szCs w:val="23"/>
        </w:rPr>
      </w:pPr>
      <w:r w:rsidRPr="68F8C903">
        <w:rPr>
          <w:rFonts w:ascii="Cambria" w:hAnsi="Cambria" w:cs="Times New Roman"/>
          <w:sz w:val="23"/>
          <w:szCs w:val="23"/>
        </w:rPr>
        <w:t>Allum, V. &amp; McGarr, P.</w:t>
      </w:r>
      <w:r w:rsidR="00396671" w:rsidRPr="68F8C903">
        <w:rPr>
          <w:rFonts w:ascii="Cambria" w:hAnsi="Cambria" w:cs="Times New Roman"/>
          <w:sz w:val="23"/>
          <w:szCs w:val="23"/>
        </w:rPr>
        <w:t xml:space="preserve"> (2008). Cambridge English for N</w:t>
      </w:r>
      <w:r w:rsidRPr="68F8C903">
        <w:rPr>
          <w:rFonts w:ascii="Cambria" w:hAnsi="Cambria" w:cs="Times New Roman"/>
          <w:sz w:val="23"/>
          <w:szCs w:val="23"/>
        </w:rPr>
        <w:t>ursing. Cambridge: Cambridge University Press.</w:t>
      </w:r>
    </w:p>
    <w:p w14:paraId="6FE7B2B5" w14:textId="540CF772" w:rsidR="00F17C61" w:rsidRPr="00F17C61" w:rsidRDefault="00F17C61" w:rsidP="00F17C61">
      <w:pPr>
        <w:pStyle w:val="Paragrafoelenco"/>
        <w:numPr>
          <w:ilvl w:val="0"/>
          <w:numId w:val="4"/>
        </w:numPr>
        <w:ind w:left="142" w:hanging="142"/>
        <w:jc w:val="both"/>
        <w:rPr>
          <w:rFonts w:ascii="Cambria" w:hAnsi="Cambria" w:cs="Times New Roman"/>
          <w:sz w:val="23"/>
          <w:szCs w:val="23"/>
        </w:rPr>
      </w:pPr>
      <w:r w:rsidRPr="00F17C61">
        <w:rPr>
          <w:rFonts w:ascii="Cambria" w:hAnsi="Cambria" w:cs="Times New Roman"/>
          <w:sz w:val="23"/>
          <w:szCs w:val="23"/>
        </w:rPr>
        <w:t xml:space="preserve">Wright, </w:t>
      </w:r>
      <w:r w:rsidR="00FD5054">
        <w:rPr>
          <w:rFonts w:ascii="Cambria" w:hAnsi="Cambria" w:cs="Times New Roman"/>
          <w:sz w:val="23"/>
          <w:szCs w:val="23"/>
        </w:rPr>
        <w:t>R.</w:t>
      </w:r>
      <w:r>
        <w:rPr>
          <w:rFonts w:ascii="Cambria" w:hAnsi="Cambria" w:cs="Times New Roman"/>
          <w:sz w:val="23"/>
          <w:szCs w:val="23"/>
        </w:rPr>
        <w:t xml:space="preserve"> &amp;</w:t>
      </w:r>
      <w:r w:rsidRPr="00F17C61">
        <w:rPr>
          <w:rFonts w:ascii="Cambria" w:hAnsi="Cambria" w:cs="Times New Roman"/>
          <w:sz w:val="23"/>
          <w:szCs w:val="23"/>
        </w:rPr>
        <w:t xml:space="preserve"> Spada Symonds</w:t>
      </w:r>
      <w:r>
        <w:rPr>
          <w:rFonts w:ascii="Cambria" w:hAnsi="Cambria" w:cs="Times New Roman"/>
          <w:sz w:val="23"/>
          <w:szCs w:val="23"/>
        </w:rPr>
        <w:t>, M.</w:t>
      </w:r>
      <w:r w:rsidRPr="00F17C61">
        <w:rPr>
          <w:rFonts w:ascii="Cambria" w:hAnsi="Cambria" w:cs="Times New Roman"/>
          <w:sz w:val="23"/>
          <w:szCs w:val="23"/>
        </w:rPr>
        <w:t xml:space="preserve"> (2013)</w:t>
      </w:r>
      <w:r w:rsidR="00FD5054">
        <w:rPr>
          <w:rFonts w:ascii="Cambria" w:hAnsi="Cambria" w:cs="Times New Roman"/>
          <w:sz w:val="23"/>
          <w:szCs w:val="23"/>
        </w:rPr>
        <w:t>.</w:t>
      </w:r>
      <w:r w:rsidRPr="00F17C61">
        <w:rPr>
          <w:rFonts w:ascii="Cambria" w:hAnsi="Cambria" w:cs="Times New Roman"/>
          <w:sz w:val="23"/>
          <w:szCs w:val="23"/>
        </w:rPr>
        <w:t xml:space="preserve"> English for Nursing</w:t>
      </w:r>
      <w:r>
        <w:rPr>
          <w:rFonts w:ascii="Cambria" w:hAnsi="Cambria" w:cs="Times New Roman"/>
          <w:sz w:val="23"/>
          <w:szCs w:val="23"/>
        </w:rPr>
        <w:t>. London:</w:t>
      </w:r>
      <w:r w:rsidRPr="00F17C61">
        <w:rPr>
          <w:rFonts w:ascii="Cambria" w:hAnsi="Cambria" w:cs="Times New Roman"/>
          <w:sz w:val="23"/>
          <w:szCs w:val="23"/>
        </w:rPr>
        <w:t xml:space="preserve"> Pearson Education</w:t>
      </w:r>
      <w:r>
        <w:rPr>
          <w:rFonts w:ascii="Cambria" w:hAnsi="Cambria" w:cs="Times New Roman"/>
          <w:sz w:val="23"/>
          <w:szCs w:val="23"/>
        </w:rPr>
        <w:t>.</w:t>
      </w:r>
    </w:p>
    <w:p w14:paraId="30C5F3BD" w14:textId="77777777" w:rsidR="00BB1D88" w:rsidRPr="00EF37F6" w:rsidRDefault="00BB1D88" w:rsidP="00BB1D8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b/>
          <w:i/>
          <w:sz w:val="23"/>
          <w:szCs w:val="23"/>
        </w:rPr>
      </w:pPr>
      <w:r w:rsidRPr="00EF37F6">
        <w:rPr>
          <w:rFonts w:ascii="Cambria" w:hAnsi="Cambria" w:cs="Times New Roman"/>
          <w:b/>
          <w:i/>
          <w:sz w:val="23"/>
          <w:szCs w:val="23"/>
        </w:rPr>
        <w:t>Verifica dell’apprendimento</w:t>
      </w:r>
    </w:p>
    <w:p w14:paraId="18E345E3" w14:textId="57445DDF" w:rsidR="000559E8" w:rsidRDefault="00BB1D88" w:rsidP="000559E8">
      <w:pPr>
        <w:spacing w:after="0"/>
        <w:jc w:val="both"/>
        <w:rPr>
          <w:rFonts w:ascii="Cambria" w:hAnsi="Cambria" w:cs="Times New Roman"/>
          <w:sz w:val="23"/>
          <w:szCs w:val="23"/>
        </w:rPr>
      </w:pPr>
      <w:r w:rsidRPr="68F8C903">
        <w:rPr>
          <w:rFonts w:ascii="Cambria" w:hAnsi="Cambria" w:cs="Times New Roman"/>
          <w:sz w:val="23"/>
          <w:szCs w:val="23"/>
        </w:rPr>
        <w:t>Prova scritta con quesiti di tipo riempimento, abbinamento, scelta multipla,</w:t>
      </w:r>
      <w:r w:rsidR="00865A85" w:rsidRPr="68F8C903">
        <w:rPr>
          <w:rFonts w:ascii="Cambria" w:hAnsi="Cambria" w:cs="Times New Roman"/>
          <w:sz w:val="23"/>
          <w:szCs w:val="23"/>
        </w:rPr>
        <w:t xml:space="preserve"> riordino di testi</w:t>
      </w:r>
      <w:r w:rsidR="005B3E15" w:rsidRPr="68F8C903">
        <w:rPr>
          <w:rFonts w:ascii="Cambria" w:hAnsi="Cambria" w:cs="Times New Roman"/>
          <w:sz w:val="23"/>
          <w:szCs w:val="23"/>
        </w:rPr>
        <w:t>, basati sulle aree lessico-grammaticali trattate a lezione.</w:t>
      </w:r>
      <w:r w:rsidR="000F4D66" w:rsidRPr="68F8C903">
        <w:rPr>
          <w:rFonts w:ascii="Cambria" w:hAnsi="Cambria" w:cs="Times New Roman"/>
          <w:sz w:val="23"/>
          <w:szCs w:val="23"/>
        </w:rPr>
        <w:t xml:space="preserve"> Non sono ammessi supporti di alcun tipo (no dizionari, dispositivi</w:t>
      </w:r>
      <w:r w:rsidR="51F9D6C9" w:rsidRPr="68F8C903">
        <w:rPr>
          <w:rFonts w:ascii="Cambria" w:hAnsi="Cambria" w:cs="Times New Roman"/>
          <w:sz w:val="23"/>
          <w:szCs w:val="23"/>
        </w:rPr>
        <w:t xml:space="preserve"> elettronici</w:t>
      </w:r>
      <w:r w:rsidR="000F4D66" w:rsidRPr="68F8C903">
        <w:rPr>
          <w:rFonts w:ascii="Cambria" w:hAnsi="Cambria" w:cs="Times New Roman"/>
          <w:sz w:val="23"/>
          <w:szCs w:val="23"/>
        </w:rPr>
        <w:t>, etc.).</w:t>
      </w:r>
    </w:p>
    <w:p w14:paraId="7A7605C9" w14:textId="77777777" w:rsidR="002D718A" w:rsidRPr="002D718A" w:rsidRDefault="002D718A" w:rsidP="002D718A">
      <w:pPr>
        <w:spacing w:after="0"/>
        <w:jc w:val="both"/>
        <w:rPr>
          <w:rFonts w:ascii="Cambria" w:hAnsi="Cambria" w:cs="Times New Roman"/>
          <w:sz w:val="23"/>
          <w:szCs w:val="23"/>
        </w:rPr>
      </w:pPr>
      <w:r w:rsidRPr="002D718A">
        <w:rPr>
          <w:rFonts w:ascii="Cambria" w:hAnsi="Cambria" w:cs="Times New Roman"/>
          <w:sz w:val="23"/>
          <w:szCs w:val="23"/>
        </w:rPr>
        <w:t>La prova prevede una parte di Use of English e una parte di Comprensione.</w:t>
      </w:r>
    </w:p>
    <w:p w14:paraId="1CC8F4B8" w14:textId="77777777" w:rsidR="002D718A" w:rsidRPr="002D718A" w:rsidRDefault="002D718A" w:rsidP="002D718A">
      <w:pPr>
        <w:spacing w:after="0"/>
        <w:jc w:val="both"/>
        <w:rPr>
          <w:rFonts w:ascii="Cambria" w:hAnsi="Cambria" w:cs="Times New Roman"/>
          <w:sz w:val="23"/>
          <w:szCs w:val="23"/>
        </w:rPr>
      </w:pPr>
      <w:r w:rsidRPr="002D718A">
        <w:rPr>
          <w:rFonts w:ascii="Cambria" w:hAnsi="Cambria" w:cs="Times New Roman"/>
          <w:sz w:val="23"/>
          <w:szCs w:val="23"/>
        </w:rPr>
        <w:t>La parte di Use of English verterà su trenta domande di carattere lessicale/grammaticale (gap fill, matching exercise, dialogue completion).</w:t>
      </w:r>
    </w:p>
    <w:p w14:paraId="646104B1" w14:textId="77777777" w:rsidR="002D718A" w:rsidRPr="002D718A" w:rsidRDefault="002D718A" w:rsidP="002D718A">
      <w:pPr>
        <w:spacing w:after="0"/>
        <w:jc w:val="both"/>
        <w:rPr>
          <w:rFonts w:ascii="Cambria" w:hAnsi="Cambria" w:cs="Times New Roman"/>
          <w:sz w:val="23"/>
          <w:szCs w:val="23"/>
        </w:rPr>
      </w:pPr>
      <w:r w:rsidRPr="002D718A">
        <w:rPr>
          <w:rFonts w:ascii="Cambria" w:hAnsi="Cambria" w:cs="Times New Roman"/>
          <w:sz w:val="23"/>
          <w:szCs w:val="23"/>
        </w:rPr>
        <w:t>La parte di comprensione verterà su venti domande di comprensione (scelta multipla e vero o falso) su brevi brani.</w:t>
      </w:r>
    </w:p>
    <w:p w14:paraId="78FDEFEF" w14:textId="77777777" w:rsidR="002D718A" w:rsidRPr="002D718A" w:rsidRDefault="002D718A" w:rsidP="002D718A">
      <w:pPr>
        <w:spacing w:after="0"/>
        <w:jc w:val="both"/>
        <w:rPr>
          <w:rFonts w:ascii="Cambria" w:hAnsi="Cambria" w:cs="Times New Roman"/>
          <w:sz w:val="23"/>
          <w:szCs w:val="23"/>
        </w:rPr>
      </w:pPr>
      <w:r w:rsidRPr="002D718A">
        <w:rPr>
          <w:rFonts w:ascii="Cambria" w:hAnsi="Cambria" w:cs="Times New Roman"/>
          <w:sz w:val="23"/>
          <w:szCs w:val="23"/>
        </w:rPr>
        <w:t>Tempo massimo per la prova: 30 minuti.</w:t>
      </w:r>
    </w:p>
    <w:p w14:paraId="071D46A4" w14:textId="40EAAAC5" w:rsidR="002D718A" w:rsidRDefault="002D718A" w:rsidP="002D718A">
      <w:pPr>
        <w:spacing w:after="0"/>
        <w:jc w:val="both"/>
        <w:rPr>
          <w:rFonts w:ascii="Cambria" w:hAnsi="Cambria" w:cs="Times New Roman"/>
          <w:sz w:val="23"/>
          <w:szCs w:val="23"/>
        </w:rPr>
      </w:pPr>
      <w:r w:rsidRPr="002D718A">
        <w:rPr>
          <w:rFonts w:ascii="Cambria" w:hAnsi="Cambria" w:cs="Times New Roman"/>
          <w:sz w:val="23"/>
          <w:szCs w:val="23"/>
        </w:rPr>
        <w:t>Per superare la prova lo studente deve raggiungere un punteggio minimo di 30/50.</w:t>
      </w:r>
    </w:p>
    <w:p w14:paraId="7A587FD3" w14:textId="67290D63" w:rsidR="000559E8" w:rsidRPr="00EF37F6" w:rsidRDefault="000559E8" w:rsidP="000559E8">
      <w:pPr>
        <w:spacing w:after="0"/>
        <w:jc w:val="both"/>
        <w:rPr>
          <w:rFonts w:ascii="Cambria" w:hAnsi="Cambria" w:cs="Times New Roman"/>
          <w:sz w:val="23"/>
          <w:szCs w:val="23"/>
        </w:rPr>
      </w:pPr>
      <w:r>
        <w:rPr>
          <w:rFonts w:ascii="Cambria" w:hAnsi="Cambria" w:cs="Times New Roman"/>
          <w:sz w:val="23"/>
          <w:szCs w:val="23"/>
        </w:rPr>
        <w:t xml:space="preserve">Il test comprende </w:t>
      </w:r>
      <w:r w:rsidR="00BA4222">
        <w:rPr>
          <w:rFonts w:ascii="Cambria" w:hAnsi="Cambria" w:cs="Times New Roman"/>
          <w:sz w:val="23"/>
          <w:szCs w:val="23"/>
        </w:rPr>
        <w:t>3</w:t>
      </w:r>
      <w:r w:rsidR="00C64544">
        <w:rPr>
          <w:rFonts w:ascii="Cambria" w:hAnsi="Cambria" w:cs="Times New Roman"/>
          <w:sz w:val="23"/>
          <w:szCs w:val="23"/>
        </w:rPr>
        <w:t>0</w:t>
      </w:r>
      <w:r>
        <w:rPr>
          <w:rFonts w:ascii="Cambria" w:hAnsi="Cambria" w:cs="Times New Roman"/>
          <w:sz w:val="23"/>
          <w:szCs w:val="23"/>
        </w:rPr>
        <w:t xml:space="preserve"> quesiti/elementi, e ciascuna risposta esatta vale 1 punto</w:t>
      </w:r>
      <w:r w:rsidR="00E15F39">
        <w:rPr>
          <w:rFonts w:ascii="Cambria" w:hAnsi="Cambria" w:cs="Times New Roman"/>
          <w:sz w:val="23"/>
          <w:szCs w:val="23"/>
        </w:rPr>
        <w:t>, mentre alla risposta non data o errata 0 punti.</w:t>
      </w:r>
      <w:r>
        <w:rPr>
          <w:rFonts w:ascii="Cambria" w:hAnsi="Cambria" w:cs="Times New Roman"/>
          <w:sz w:val="23"/>
          <w:szCs w:val="23"/>
        </w:rPr>
        <w:t xml:space="preserve"> Il superamento equivale al 60%</w:t>
      </w:r>
      <w:r w:rsidR="00BA4222">
        <w:rPr>
          <w:rFonts w:ascii="Cambria" w:hAnsi="Cambria" w:cs="Times New Roman"/>
          <w:sz w:val="23"/>
          <w:szCs w:val="23"/>
        </w:rPr>
        <w:t xml:space="preserve"> (18/30)</w:t>
      </w:r>
      <w:r>
        <w:rPr>
          <w:rFonts w:ascii="Cambria" w:hAnsi="Cambria" w:cs="Times New Roman"/>
          <w:sz w:val="23"/>
          <w:szCs w:val="23"/>
        </w:rPr>
        <w:t xml:space="preserve"> di risposte corrette, e l’esito è idoneo/non idoneo.</w:t>
      </w:r>
    </w:p>
    <w:p w14:paraId="1ACF072B" w14:textId="77777777" w:rsidR="00C61F41" w:rsidRDefault="00C61F41" w:rsidP="002953FB">
      <w:pPr>
        <w:spacing w:after="0"/>
        <w:jc w:val="both"/>
        <w:rPr>
          <w:rFonts w:ascii="Cambria" w:hAnsi="Cambria" w:cs="Times New Roman"/>
          <w:sz w:val="23"/>
          <w:szCs w:val="23"/>
        </w:rPr>
      </w:pPr>
    </w:p>
    <w:p w14:paraId="76B98F17" w14:textId="25DE8B68" w:rsidR="00BB1D88" w:rsidRPr="00EF37F6" w:rsidRDefault="00B31E86" w:rsidP="00BB1D8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68F8C903">
        <w:rPr>
          <w:rFonts w:ascii="Cambria" w:hAnsi="Cambria" w:cs="Times New Roman"/>
          <w:sz w:val="23"/>
          <w:szCs w:val="23"/>
        </w:rPr>
        <w:t xml:space="preserve">NOTA. </w:t>
      </w:r>
      <w:r w:rsidR="00BB1D88" w:rsidRPr="68F8C903">
        <w:rPr>
          <w:rFonts w:ascii="Cambria" w:hAnsi="Cambria" w:cs="Times New Roman"/>
          <w:sz w:val="23"/>
          <w:szCs w:val="23"/>
        </w:rPr>
        <w:t>Per sos</w:t>
      </w:r>
      <w:r w:rsidR="00C575E9" w:rsidRPr="68F8C903">
        <w:rPr>
          <w:rFonts w:ascii="Cambria" w:hAnsi="Cambria" w:cs="Times New Roman"/>
          <w:sz w:val="23"/>
          <w:szCs w:val="23"/>
        </w:rPr>
        <w:t>tenere l’appello del modulo di Inglese S</w:t>
      </w:r>
      <w:r w:rsidR="00BB1D88" w:rsidRPr="68F8C903">
        <w:rPr>
          <w:rFonts w:ascii="Cambria" w:hAnsi="Cambria" w:cs="Times New Roman"/>
          <w:sz w:val="23"/>
          <w:szCs w:val="23"/>
        </w:rPr>
        <w:t xml:space="preserve">cientifico </w:t>
      </w:r>
      <w:r w:rsidRPr="68F8C903">
        <w:rPr>
          <w:rFonts w:ascii="Cambria" w:hAnsi="Cambria" w:cs="Times New Roman"/>
          <w:sz w:val="23"/>
          <w:szCs w:val="23"/>
        </w:rPr>
        <w:t>(</w:t>
      </w:r>
      <w:r w:rsidR="00694288" w:rsidRPr="68F8C903">
        <w:rPr>
          <w:rFonts w:ascii="Cambria" w:hAnsi="Cambria" w:cs="Times New Roman"/>
          <w:sz w:val="23"/>
          <w:szCs w:val="23"/>
        </w:rPr>
        <w:t>1</w:t>
      </w:r>
      <w:r w:rsidR="00BB1D88" w:rsidRPr="68F8C903">
        <w:rPr>
          <w:rFonts w:ascii="Cambria" w:hAnsi="Cambria" w:cs="Times New Roman"/>
          <w:sz w:val="23"/>
          <w:szCs w:val="23"/>
        </w:rPr>
        <w:t xml:space="preserve"> di 2</w:t>
      </w:r>
      <w:r w:rsidRPr="68F8C903">
        <w:rPr>
          <w:rFonts w:ascii="Cambria" w:hAnsi="Cambria" w:cs="Times New Roman"/>
          <w:sz w:val="23"/>
          <w:szCs w:val="23"/>
        </w:rPr>
        <w:t>)</w:t>
      </w:r>
      <w:r w:rsidR="00BB1D88" w:rsidRPr="68F8C903">
        <w:rPr>
          <w:rFonts w:ascii="Cambria" w:hAnsi="Cambria" w:cs="Times New Roman"/>
          <w:sz w:val="23"/>
          <w:szCs w:val="23"/>
        </w:rPr>
        <w:t xml:space="preserve"> è obbligatorio iscriversi su esse3</w:t>
      </w:r>
      <w:r w:rsidR="00C575E9" w:rsidRPr="68F8C903">
        <w:rPr>
          <w:rFonts w:ascii="Cambria" w:hAnsi="Cambria" w:cs="Times New Roman"/>
          <w:sz w:val="23"/>
          <w:szCs w:val="23"/>
        </w:rPr>
        <w:t>, p</w:t>
      </w:r>
      <w:r w:rsidR="00234E6C" w:rsidRPr="68F8C903">
        <w:rPr>
          <w:rFonts w:ascii="Cambria" w:hAnsi="Cambria" w:cs="Times New Roman"/>
          <w:sz w:val="23"/>
          <w:szCs w:val="23"/>
        </w:rPr>
        <w:t xml:space="preserve">rove </w:t>
      </w:r>
      <w:r w:rsidR="00C575E9" w:rsidRPr="68F8C903">
        <w:rPr>
          <w:rFonts w:ascii="Cambria" w:hAnsi="Cambria" w:cs="Times New Roman"/>
          <w:sz w:val="23"/>
          <w:szCs w:val="23"/>
        </w:rPr>
        <w:t xml:space="preserve"> parziali</w:t>
      </w:r>
      <w:r w:rsidR="00714964" w:rsidRPr="68F8C903">
        <w:rPr>
          <w:rFonts w:ascii="Cambria" w:hAnsi="Cambria" w:cs="Times New Roman"/>
          <w:sz w:val="23"/>
          <w:szCs w:val="23"/>
        </w:rPr>
        <w:t>.</w:t>
      </w:r>
      <w:r w:rsidR="00606247" w:rsidRPr="68F8C903">
        <w:rPr>
          <w:rFonts w:ascii="Cambria" w:hAnsi="Cambria" w:cs="Times New Roman"/>
          <w:sz w:val="23"/>
          <w:szCs w:val="23"/>
        </w:rPr>
        <w:t xml:space="preserve"> Il superamento della prova </w:t>
      </w:r>
      <w:r w:rsidR="00C575E9" w:rsidRPr="68F8C903">
        <w:rPr>
          <w:rFonts w:ascii="Cambria" w:hAnsi="Cambria" w:cs="Times New Roman"/>
          <w:sz w:val="23"/>
          <w:szCs w:val="23"/>
        </w:rPr>
        <w:t xml:space="preserve">Inglese Scientifico </w:t>
      </w:r>
      <w:r w:rsidRPr="68F8C903">
        <w:rPr>
          <w:rFonts w:ascii="Cambria" w:hAnsi="Cambria" w:cs="Times New Roman"/>
          <w:sz w:val="23"/>
          <w:szCs w:val="23"/>
        </w:rPr>
        <w:t>(</w:t>
      </w:r>
      <w:r w:rsidR="00C575E9" w:rsidRPr="68F8C903">
        <w:rPr>
          <w:rFonts w:ascii="Cambria" w:hAnsi="Cambria" w:cs="Times New Roman"/>
          <w:sz w:val="23"/>
          <w:szCs w:val="23"/>
        </w:rPr>
        <w:t>1 di 2</w:t>
      </w:r>
      <w:r w:rsidRPr="68F8C903">
        <w:rPr>
          <w:rFonts w:ascii="Cambria" w:hAnsi="Cambria" w:cs="Times New Roman"/>
          <w:sz w:val="23"/>
          <w:szCs w:val="23"/>
        </w:rPr>
        <w:t>)</w:t>
      </w:r>
      <w:r w:rsidR="00C575E9" w:rsidRPr="68F8C903">
        <w:rPr>
          <w:rFonts w:ascii="Cambria" w:hAnsi="Cambria" w:cs="Times New Roman"/>
          <w:sz w:val="23"/>
          <w:szCs w:val="23"/>
        </w:rPr>
        <w:t xml:space="preserve"> </w:t>
      </w:r>
      <w:r w:rsidR="00606247" w:rsidRPr="68F8C903">
        <w:rPr>
          <w:rFonts w:ascii="Cambria" w:hAnsi="Cambria" w:cs="Times New Roman"/>
          <w:sz w:val="23"/>
          <w:szCs w:val="23"/>
        </w:rPr>
        <w:t>non attribuisce CFU</w:t>
      </w:r>
      <w:r w:rsidR="00C575E9" w:rsidRPr="68F8C903">
        <w:rPr>
          <w:rFonts w:ascii="Cambria" w:hAnsi="Cambria" w:cs="Times New Roman"/>
          <w:sz w:val="23"/>
          <w:szCs w:val="23"/>
        </w:rPr>
        <w:t xml:space="preserve">, ma la registrazione avverrà </w:t>
      </w:r>
      <w:r w:rsidR="00C575E9" w:rsidRPr="68F8C903">
        <w:rPr>
          <w:rFonts w:ascii="Cambria" w:hAnsi="Cambria" w:cs="Times New Roman"/>
          <w:i/>
          <w:iCs/>
          <w:sz w:val="23"/>
          <w:szCs w:val="23"/>
        </w:rPr>
        <w:t>in toto</w:t>
      </w:r>
      <w:r w:rsidR="00C575E9" w:rsidRPr="68F8C903">
        <w:rPr>
          <w:rFonts w:ascii="Cambria" w:hAnsi="Cambria" w:cs="Times New Roman"/>
          <w:sz w:val="23"/>
          <w:szCs w:val="23"/>
        </w:rPr>
        <w:t xml:space="preserve"> dopo aver ottenuto l’idoneità </w:t>
      </w:r>
      <w:r w:rsidR="006A6661" w:rsidRPr="68F8C903">
        <w:rPr>
          <w:rFonts w:ascii="Cambria" w:hAnsi="Cambria" w:cs="Times New Roman"/>
          <w:sz w:val="23"/>
          <w:szCs w:val="23"/>
        </w:rPr>
        <w:t xml:space="preserve">anche </w:t>
      </w:r>
      <w:r w:rsidR="00C575E9" w:rsidRPr="68F8C903">
        <w:rPr>
          <w:rFonts w:ascii="Cambria" w:hAnsi="Cambria" w:cs="Times New Roman"/>
          <w:sz w:val="23"/>
          <w:szCs w:val="23"/>
        </w:rPr>
        <w:t>nel modulo del seco</w:t>
      </w:r>
      <w:r w:rsidR="002B61CF" w:rsidRPr="68F8C903">
        <w:rPr>
          <w:rFonts w:ascii="Cambria" w:hAnsi="Cambria" w:cs="Times New Roman"/>
          <w:sz w:val="23"/>
          <w:szCs w:val="23"/>
        </w:rPr>
        <w:t xml:space="preserve">ndo anno (Inglese Scientifico), e dopo aver provveduto ad iscriversi </w:t>
      </w:r>
      <w:r w:rsidR="391608C0" w:rsidRPr="68F8C903">
        <w:rPr>
          <w:rFonts w:ascii="Cambria" w:hAnsi="Cambria" w:cs="Times New Roman"/>
          <w:sz w:val="23"/>
          <w:szCs w:val="23"/>
        </w:rPr>
        <w:t>autonomamente</w:t>
      </w:r>
      <w:r w:rsidR="002B61CF" w:rsidRPr="68F8C903">
        <w:rPr>
          <w:rFonts w:ascii="Cambria" w:hAnsi="Cambria" w:cs="Times New Roman"/>
          <w:sz w:val="23"/>
          <w:szCs w:val="23"/>
        </w:rPr>
        <w:t xml:space="preserve"> alla lista di sola verbalizzazione, prevista sempre al secondo anno.</w:t>
      </w:r>
    </w:p>
    <w:p w14:paraId="296225A8" w14:textId="77777777" w:rsidR="00BB1D88" w:rsidRPr="00EF37F6" w:rsidRDefault="00BB1D88" w:rsidP="00BB1D8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</w:p>
    <w:p w14:paraId="47B35A2B" w14:textId="77777777" w:rsidR="00BB1D88" w:rsidRPr="00EF37F6" w:rsidRDefault="00BB1D88" w:rsidP="00BB1D8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b/>
          <w:i/>
          <w:sz w:val="23"/>
          <w:szCs w:val="23"/>
        </w:rPr>
      </w:pPr>
      <w:r w:rsidRPr="00EF37F6">
        <w:rPr>
          <w:rFonts w:ascii="Cambria" w:hAnsi="Cambria" w:cs="Times New Roman"/>
          <w:b/>
          <w:i/>
          <w:sz w:val="23"/>
          <w:szCs w:val="23"/>
        </w:rPr>
        <w:lastRenderedPageBreak/>
        <w:t>Risultati di apprendimento attesi</w:t>
      </w:r>
    </w:p>
    <w:p w14:paraId="3EC9F27A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>Al superamento della prova di profitto, lo studente è in grado di</w:t>
      </w:r>
    </w:p>
    <w:p w14:paraId="6467FC7F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</w:p>
    <w:p w14:paraId="044E8D99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>1) Conoscenza e capacità di comprensione (knowledge and understanding)</w:t>
      </w:r>
    </w:p>
    <w:p w14:paraId="549AEAEA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>- riconoscere le strutture della lingua inglese a livello B1 così come descritto nel QCER;</w:t>
      </w:r>
    </w:p>
    <w:p w14:paraId="56330606" w14:textId="57DD4D4B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 xml:space="preserve">- richiamare </w:t>
      </w:r>
      <w:r>
        <w:rPr>
          <w:rFonts w:ascii="Cambria" w:hAnsi="Cambria" w:cs="Times New Roman"/>
          <w:sz w:val="23"/>
          <w:szCs w:val="23"/>
        </w:rPr>
        <w:t>i</w:t>
      </w:r>
      <w:r w:rsidRPr="009F790D">
        <w:rPr>
          <w:rFonts w:ascii="Cambria" w:hAnsi="Cambria" w:cs="Times New Roman"/>
          <w:sz w:val="23"/>
          <w:szCs w:val="23"/>
        </w:rPr>
        <w:t xml:space="preserve"> termini </w:t>
      </w:r>
      <w:r>
        <w:rPr>
          <w:rFonts w:ascii="Cambria" w:hAnsi="Cambria" w:cs="Times New Roman"/>
          <w:sz w:val="23"/>
          <w:szCs w:val="23"/>
        </w:rPr>
        <w:t xml:space="preserve">fondamentali </w:t>
      </w:r>
      <w:r w:rsidRPr="009F790D">
        <w:rPr>
          <w:rFonts w:ascii="Cambria" w:hAnsi="Cambria" w:cs="Times New Roman"/>
          <w:sz w:val="23"/>
          <w:szCs w:val="23"/>
        </w:rPr>
        <w:t>relativi all’ambito di studi;</w:t>
      </w:r>
    </w:p>
    <w:p w14:paraId="7E7AE70C" w14:textId="59E2F5FF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 xml:space="preserve">- comprendere il senso generale di </w:t>
      </w:r>
      <w:r>
        <w:rPr>
          <w:rFonts w:ascii="Cambria" w:hAnsi="Cambria" w:cs="Times New Roman"/>
          <w:sz w:val="23"/>
          <w:szCs w:val="23"/>
        </w:rPr>
        <w:t>brevi</w:t>
      </w:r>
      <w:r w:rsidRPr="009F790D">
        <w:rPr>
          <w:rFonts w:ascii="Cambria" w:hAnsi="Cambria" w:cs="Times New Roman"/>
          <w:sz w:val="23"/>
          <w:szCs w:val="23"/>
        </w:rPr>
        <w:t xml:space="preserve"> testi di uso comune nel proprio settore di specializzazione.</w:t>
      </w:r>
    </w:p>
    <w:p w14:paraId="4BFEB384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</w:p>
    <w:p w14:paraId="0539A80C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>2) Capacità di applicare conoscenza e comprensione (applying knowledge and understanding)</w:t>
      </w:r>
    </w:p>
    <w:p w14:paraId="0FF086B7" w14:textId="42B3F234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>- applicare le conoscenze della lingua inglese ai principali contesti formali e informali,</w:t>
      </w:r>
      <w:r w:rsidR="00BD71E2">
        <w:rPr>
          <w:rFonts w:ascii="Cambria" w:hAnsi="Cambria" w:cs="Times New Roman"/>
          <w:sz w:val="23"/>
          <w:szCs w:val="23"/>
        </w:rPr>
        <w:t xml:space="preserve"> relativamente al proprio ambito disciplinare/professionale.</w:t>
      </w:r>
    </w:p>
    <w:p w14:paraId="7E81FD89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</w:p>
    <w:p w14:paraId="5BE85FBD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>3) Autonomia di giudizio (making judgements)</w:t>
      </w:r>
    </w:p>
    <w:p w14:paraId="7CADAFF2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>- analizzare dati e riconoscerne la rilevanza al fine di formulare un giudizio autonomo nel proprio contesto disciplinare/professionale;</w:t>
      </w:r>
    </w:p>
    <w:p w14:paraId="2E43D266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>- valutare i pro e i contro di più opzioni per giungere alla risoluzione di un problema.</w:t>
      </w:r>
    </w:p>
    <w:p w14:paraId="7AEB53B7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</w:p>
    <w:p w14:paraId="30F78A51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>4) Abilità comunicative (communication skills)</w:t>
      </w:r>
    </w:p>
    <w:p w14:paraId="23822290" w14:textId="4286D566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 xml:space="preserve">- </w:t>
      </w:r>
      <w:r w:rsidR="002A1980">
        <w:rPr>
          <w:rFonts w:ascii="Cambria" w:hAnsi="Cambria" w:cs="Times New Roman"/>
          <w:sz w:val="23"/>
          <w:szCs w:val="23"/>
        </w:rPr>
        <w:t>riconoscere e selezionare le strategie più adeguate nell</w:t>
      </w:r>
      <w:r w:rsidR="00CC7F43">
        <w:rPr>
          <w:rFonts w:ascii="Cambria" w:hAnsi="Cambria" w:cs="Times New Roman"/>
          <w:sz w:val="23"/>
          <w:szCs w:val="23"/>
        </w:rPr>
        <w:t xml:space="preserve">a relazione </w:t>
      </w:r>
      <w:r w:rsidR="002A1980">
        <w:rPr>
          <w:rFonts w:ascii="Cambria" w:hAnsi="Cambria" w:cs="Times New Roman"/>
          <w:sz w:val="23"/>
          <w:szCs w:val="23"/>
        </w:rPr>
        <w:t>con il paziente.</w:t>
      </w:r>
    </w:p>
    <w:p w14:paraId="5274BFAF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</w:p>
    <w:p w14:paraId="63EA8074" w14:textId="77777777" w:rsidR="009F790D" w:rsidRPr="009F790D" w:rsidRDefault="009F790D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 w:rsidRPr="009F790D">
        <w:rPr>
          <w:rFonts w:ascii="Cambria" w:hAnsi="Cambria" w:cs="Times New Roman"/>
          <w:sz w:val="23"/>
          <w:szCs w:val="23"/>
        </w:rPr>
        <w:t>5) Capacità di apprendere (learning skills)</w:t>
      </w:r>
    </w:p>
    <w:p w14:paraId="259C385F" w14:textId="77777777" w:rsidR="00DF6B05" w:rsidRDefault="00DF6B05" w:rsidP="00DF6B05">
      <w:pPr>
        <w:pStyle w:val="NormaleWeb"/>
        <w:spacing w:before="2" w:beforeAutospacing="0" w:after="0" w:afterAutospacing="0"/>
        <w:ind w:left="113" w:right="108"/>
        <w:jc w:val="both"/>
      </w:pPr>
      <w:r>
        <w:rPr>
          <w:rFonts w:ascii="Cambria" w:hAnsi="Cambria"/>
          <w:color w:val="000000"/>
          <w:sz w:val="23"/>
          <w:szCs w:val="23"/>
          <w:shd w:val="clear" w:color="auto" w:fill="FFFFFF"/>
        </w:rPr>
        <w:t>- integrare le proprie conoscenze linguistiche;</w:t>
      </w:r>
    </w:p>
    <w:p w14:paraId="752B62E3" w14:textId="77777777" w:rsidR="00DF6B05" w:rsidRDefault="00DF6B05" w:rsidP="00DF6B05">
      <w:pPr>
        <w:pStyle w:val="NormaleWeb"/>
        <w:spacing w:before="2" w:beforeAutospacing="0" w:after="0" w:afterAutospacing="0"/>
        <w:ind w:left="113" w:right="108"/>
        <w:jc w:val="both"/>
      </w:pPr>
      <w:r>
        <w:rPr>
          <w:rFonts w:ascii="Cambria" w:hAnsi="Cambria"/>
          <w:color w:val="000000"/>
          <w:sz w:val="23"/>
          <w:szCs w:val="23"/>
          <w:shd w:val="clear" w:color="auto" w:fill="FFFFFF"/>
        </w:rPr>
        <w:t>- dimostrare le proprie competenze comunicative;</w:t>
      </w:r>
    </w:p>
    <w:p w14:paraId="1C7D8F29" w14:textId="77777777" w:rsidR="00DF6B05" w:rsidRDefault="00DF6B05" w:rsidP="00DF6B05">
      <w:pPr>
        <w:pStyle w:val="NormaleWeb"/>
        <w:spacing w:before="2" w:beforeAutospacing="0" w:after="0" w:afterAutospacing="0"/>
        <w:ind w:left="113" w:right="108"/>
        <w:jc w:val="both"/>
      </w:pPr>
      <w:r>
        <w:rPr>
          <w:rFonts w:ascii="Cambria" w:hAnsi="Cambria"/>
          <w:color w:val="000000"/>
          <w:sz w:val="23"/>
          <w:szCs w:val="23"/>
          <w:shd w:val="clear" w:color="auto" w:fill="FFFFFF"/>
        </w:rPr>
        <w:t>- collegare tali conoscenze con le altre discipline del corso di studi.</w:t>
      </w:r>
    </w:p>
    <w:p w14:paraId="02237716" w14:textId="77777777" w:rsidR="00DF6B05" w:rsidRDefault="00DF6B05" w:rsidP="009F79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</w:p>
    <w:p w14:paraId="0EDC15C2" w14:textId="77777777" w:rsidR="002A1980" w:rsidRDefault="002A1980" w:rsidP="00BB1D8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b/>
          <w:sz w:val="23"/>
          <w:szCs w:val="23"/>
        </w:rPr>
      </w:pPr>
    </w:p>
    <w:p w14:paraId="310CE673" w14:textId="5AF39FB3" w:rsidR="00A577CE" w:rsidRPr="00A577CE" w:rsidRDefault="00A577CE" w:rsidP="00BB1D8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b/>
          <w:sz w:val="23"/>
          <w:szCs w:val="23"/>
        </w:rPr>
      </w:pPr>
      <w:r w:rsidRPr="00A577CE">
        <w:rPr>
          <w:rFonts w:ascii="Cambria" w:hAnsi="Cambria" w:cs="Times New Roman"/>
          <w:b/>
          <w:sz w:val="23"/>
          <w:szCs w:val="23"/>
        </w:rPr>
        <w:t>Contatti e ricevimento studenti</w:t>
      </w:r>
    </w:p>
    <w:p w14:paraId="4F428585" w14:textId="5271DBBA" w:rsidR="00A577CE" w:rsidRPr="00EF37F6" w:rsidRDefault="00A577CE" w:rsidP="00BB1D8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hAnsi="Cambria" w:cs="Times New Roman"/>
          <w:sz w:val="23"/>
          <w:szCs w:val="23"/>
        </w:rPr>
      </w:pPr>
      <w:r>
        <w:rPr>
          <w:rFonts w:ascii="Cambria" w:hAnsi="Cambria" w:cs="Times New Roman"/>
          <w:sz w:val="23"/>
          <w:szCs w:val="23"/>
        </w:rPr>
        <w:t>Su appuntamento previo contatto e-mail.</w:t>
      </w:r>
    </w:p>
    <w:sectPr w:rsidR="00A577CE" w:rsidRPr="00EF37F6" w:rsidSect="00EF37F6">
      <w:headerReference w:type="default" r:id="rId8"/>
      <w:footerReference w:type="default" r:id="rId9"/>
      <w:pgSz w:w="11906" w:h="16838"/>
      <w:pgMar w:top="1134" w:right="851" w:bottom="1134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4BB9C" w14:textId="77777777" w:rsidR="00ED76E0" w:rsidRDefault="00ED76E0" w:rsidP="00BB1D88">
      <w:pPr>
        <w:spacing w:after="0" w:line="240" w:lineRule="auto"/>
      </w:pPr>
      <w:r>
        <w:separator/>
      </w:r>
    </w:p>
  </w:endnote>
  <w:endnote w:type="continuationSeparator" w:id="0">
    <w:p w14:paraId="4C237118" w14:textId="77777777" w:rsidR="00ED76E0" w:rsidRDefault="00ED76E0" w:rsidP="00BB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9A73C" w14:textId="77777777" w:rsidR="00AF546F" w:rsidRDefault="00AF546F" w:rsidP="00AF546F">
    <w:pPr>
      <w:pStyle w:val="Pidipagina"/>
    </w:pPr>
  </w:p>
  <w:p w14:paraId="4D912439" w14:textId="77777777" w:rsidR="00AF546F" w:rsidRDefault="00AF54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205FD" w14:textId="77777777" w:rsidR="00ED76E0" w:rsidRDefault="00ED76E0" w:rsidP="00BB1D88">
      <w:pPr>
        <w:spacing w:after="0" w:line="240" w:lineRule="auto"/>
      </w:pPr>
      <w:r>
        <w:separator/>
      </w:r>
    </w:p>
  </w:footnote>
  <w:footnote w:type="continuationSeparator" w:id="0">
    <w:p w14:paraId="362FF4C5" w14:textId="77777777" w:rsidR="00ED76E0" w:rsidRDefault="00ED76E0" w:rsidP="00BB1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AFD56" w14:textId="3B6AC1C5" w:rsidR="00EF37F6" w:rsidRDefault="00EF37F6">
    <w:pPr>
      <w:pStyle w:val="Intestazione"/>
    </w:pPr>
    <w:r>
      <w:rPr>
        <w:noProof/>
        <w:lang w:eastAsia="it-IT"/>
      </w:rPr>
      <w:drawing>
        <wp:inline distT="0" distB="0" distL="0" distR="0" wp14:anchorId="09988686" wp14:editId="160C4414">
          <wp:extent cx="6228000" cy="2354010"/>
          <wp:effectExtent l="0" t="0" r="1905" b="825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rta-intestata-infermierim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28000" cy="2354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5569C"/>
    <w:multiLevelType w:val="hybridMultilevel"/>
    <w:tmpl w:val="DF7651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E75EB"/>
    <w:multiLevelType w:val="hybridMultilevel"/>
    <w:tmpl w:val="35FE9B8C"/>
    <w:lvl w:ilvl="0" w:tplc="9B60604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26F15"/>
    <w:multiLevelType w:val="hybridMultilevel"/>
    <w:tmpl w:val="78ACE3E0"/>
    <w:lvl w:ilvl="0" w:tplc="89E6B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51E74"/>
    <w:multiLevelType w:val="hybridMultilevel"/>
    <w:tmpl w:val="00562C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F1655"/>
    <w:multiLevelType w:val="hybridMultilevel"/>
    <w:tmpl w:val="C10C622A"/>
    <w:lvl w:ilvl="0" w:tplc="9B60604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754F1"/>
    <w:multiLevelType w:val="hybridMultilevel"/>
    <w:tmpl w:val="6FB84F28"/>
    <w:lvl w:ilvl="0" w:tplc="9B606044">
      <w:start w:val="2"/>
      <w:numFmt w:val="bullet"/>
      <w:lvlText w:val="-"/>
      <w:lvlJc w:val="left"/>
      <w:pPr>
        <w:ind w:left="1080" w:hanging="360"/>
      </w:pPr>
      <w:rPr>
        <w:rFonts w:ascii="Cambria" w:eastAsiaTheme="minorHAns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A657E4"/>
    <w:multiLevelType w:val="hybridMultilevel"/>
    <w:tmpl w:val="01EE47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165286">
    <w:abstractNumId w:val="2"/>
  </w:num>
  <w:num w:numId="2" w16cid:durableId="87387275">
    <w:abstractNumId w:val="6"/>
  </w:num>
  <w:num w:numId="3" w16cid:durableId="1998219371">
    <w:abstractNumId w:val="5"/>
  </w:num>
  <w:num w:numId="4" w16cid:durableId="1630162231">
    <w:abstractNumId w:val="1"/>
  </w:num>
  <w:num w:numId="5" w16cid:durableId="741879154">
    <w:abstractNumId w:val="0"/>
  </w:num>
  <w:num w:numId="6" w16cid:durableId="1683431051">
    <w:abstractNumId w:val="4"/>
  </w:num>
  <w:num w:numId="7" w16cid:durableId="1599681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F81"/>
    <w:rsid w:val="00001A69"/>
    <w:rsid w:val="00040EFE"/>
    <w:rsid w:val="00041866"/>
    <w:rsid w:val="000507A7"/>
    <w:rsid w:val="00054126"/>
    <w:rsid w:val="000559E8"/>
    <w:rsid w:val="000651E6"/>
    <w:rsid w:val="000B30A5"/>
    <w:rsid w:val="000B66DD"/>
    <w:rsid w:val="000F4D66"/>
    <w:rsid w:val="00141B0A"/>
    <w:rsid w:val="00167650"/>
    <w:rsid w:val="00180867"/>
    <w:rsid w:val="001A5706"/>
    <w:rsid w:val="001B5D62"/>
    <w:rsid w:val="001E0B35"/>
    <w:rsid w:val="001E5AE8"/>
    <w:rsid w:val="002007D5"/>
    <w:rsid w:val="002253C9"/>
    <w:rsid w:val="00234E6C"/>
    <w:rsid w:val="00252407"/>
    <w:rsid w:val="00281798"/>
    <w:rsid w:val="002953FB"/>
    <w:rsid w:val="002A1980"/>
    <w:rsid w:val="002B2264"/>
    <w:rsid w:val="002B61CF"/>
    <w:rsid w:val="002C01A4"/>
    <w:rsid w:val="002D718A"/>
    <w:rsid w:val="00370817"/>
    <w:rsid w:val="00377D30"/>
    <w:rsid w:val="00381F4F"/>
    <w:rsid w:val="003916EB"/>
    <w:rsid w:val="00392413"/>
    <w:rsid w:val="00396671"/>
    <w:rsid w:val="003B77C5"/>
    <w:rsid w:val="003D17CC"/>
    <w:rsid w:val="003D5ACF"/>
    <w:rsid w:val="004A5AE3"/>
    <w:rsid w:val="004C6885"/>
    <w:rsid w:val="004F2DD2"/>
    <w:rsid w:val="004F323A"/>
    <w:rsid w:val="00531402"/>
    <w:rsid w:val="00555A63"/>
    <w:rsid w:val="005B3E15"/>
    <w:rsid w:val="005D78D1"/>
    <w:rsid w:val="005F0E17"/>
    <w:rsid w:val="005F796B"/>
    <w:rsid w:val="00606247"/>
    <w:rsid w:val="0062305C"/>
    <w:rsid w:val="00632703"/>
    <w:rsid w:val="00635DBA"/>
    <w:rsid w:val="00694288"/>
    <w:rsid w:val="006A395D"/>
    <w:rsid w:val="006A6661"/>
    <w:rsid w:val="006B2FFE"/>
    <w:rsid w:val="006D0860"/>
    <w:rsid w:val="006D0CE6"/>
    <w:rsid w:val="006F6D08"/>
    <w:rsid w:val="00714964"/>
    <w:rsid w:val="00724DDF"/>
    <w:rsid w:val="007751E1"/>
    <w:rsid w:val="007A64F5"/>
    <w:rsid w:val="007C4263"/>
    <w:rsid w:val="007D20E7"/>
    <w:rsid w:val="00810D64"/>
    <w:rsid w:val="00844688"/>
    <w:rsid w:val="00865A85"/>
    <w:rsid w:val="008767E1"/>
    <w:rsid w:val="00883957"/>
    <w:rsid w:val="0089309B"/>
    <w:rsid w:val="00895C78"/>
    <w:rsid w:val="008C2D87"/>
    <w:rsid w:val="008E22E2"/>
    <w:rsid w:val="00926F81"/>
    <w:rsid w:val="00981134"/>
    <w:rsid w:val="009877BE"/>
    <w:rsid w:val="009F790D"/>
    <w:rsid w:val="009F7C05"/>
    <w:rsid w:val="00A11200"/>
    <w:rsid w:val="00A577CE"/>
    <w:rsid w:val="00A76581"/>
    <w:rsid w:val="00A80D7E"/>
    <w:rsid w:val="00AA290F"/>
    <w:rsid w:val="00AD17D6"/>
    <w:rsid w:val="00AD62F6"/>
    <w:rsid w:val="00AF546F"/>
    <w:rsid w:val="00B31E86"/>
    <w:rsid w:val="00B86835"/>
    <w:rsid w:val="00BA4222"/>
    <w:rsid w:val="00BB1D88"/>
    <w:rsid w:val="00BB70F1"/>
    <w:rsid w:val="00BC1E7B"/>
    <w:rsid w:val="00BD71E2"/>
    <w:rsid w:val="00C242C7"/>
    <w:rsid w:val="00C453CB"/>
    <w:rsid w:val="00C575E9"/>
    <w:rsid w:val="00C61F41"/>
    <w:rsid w:val="00C64544"/>
    <w:rsid w:val="00C73BE0"/>
    <w:rsid w:val="00C91908"/>
    <w:rsid w:val="00CB1B9E"/>
    <w:rsid w:val="00CC7F43"/>
    <w:rsid w:val="00CE3154"/>
    <w:rsid w:val="00D00A42"/>
    <w:rsid w:val="00D1074A"/>
    <w:rsid w:val="00D430D6"/>
    <w:rsid w:val="00D91A45"/>
    <w:rsid w:val="00D96E8E"/>
    <w:rsid w:val="00DC47AE"/>
    <w:rsid w:val="00DD3524"/>
    <w:rsid w:val="00DF1283"/>
    <w:rsid w:val="00DF13C6"/>
    <w:rsid w:val="00DF6B05"/>
    <w:rsid w:val="00E02A08"/>
    <w:rsid w:val="00E030F8"/>
    <w:rsid w:val="00E0443A"/>
    <w:rsid w:val="00E15F39"/>
    <w:rsid w:val="00E331B9"/>
    <w:rsid w:val="00E57D89"/>
    <w:rsid w:val="00E72855"/>
    <w:rsid w:val="00E776BB"/>
    <w:rsid w:val="00E90F63"/>
    <w:rsid w:val="00ED1D38"/>
    <w:rsid w:val="00ED76E0"/>
    <w:rsid w:val="00EF1855"/>
    <w:rsid w:val="00EF37F6"/>
    <w:rsid w:val="00F17C61"/>
    <w:rsid w:val="00F51BB7"/>
    <w:rsid w:val="00F62DEA"/>
    <w:rsid w:val="00F64CA6"/>
    <w:rsid w:val="00F93EF3"/>
    <w:rsid w:val="00FA3149"/>
    <w:rsid w:val="00FD5054"/>
    <w:rsid w:val="00FE65FA"/>
    <w:rsid w:val="00FF5BA4"/>
    <w:rsid w:val="0FABC12F"/>
    <w:rsid w:val="1B4DD21B"/>
    <w:rsid w:val="391608C0"/>
    <w:rsid w:val="402C308A"/>
    <w:rsid w:val="51F9D6C9"/>
    <w:rsid w:val="6411F1FA"/>
    <w:rsid w:val="68F8C903"/>
    <w:rsid w:val="774A0D40"/>
    <w:rsid w:val="7EC6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495E1"/>
  <w15:chartTrackingRefBased/>
  <w15:docId w15:val="{0207E0D3-9BB9-459A-A024-E0851DAB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B1D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1D88"/>
  </w:style>
  <w:style w:type="paragraph" w:styleId="Pidipagina">
    <w:name w:val="footer"/>
    <w:basedOn w:val="Normale"/>
    <w:link w:val="PidipaginaCarattere"/>
    <w:uiPriority w:val="99"/>
    <w:unhideWhenUsed/>
    <w:rsid w:val="00BB1D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1D88"/>
  </w:style>
  <w:style w:type="table" w:styleId="Grigliatabella">
    <w:name w:val="Table Grid"/>
    <w:basedOn w:val="Tabellanormale"/>
    <w:uiPriority w:val="39"/>
    <w:rsid w:val="00BB1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F546F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577C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7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78D1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1D38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DF6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8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mara.sassi@unimor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Stifani</dc:creator>
  <cp:keywords/>
  <dc:description/>
  <cp:lastModifiedBy>Nunzio Panzera</cp:lastModifiedBy>
  <cp:revision>49</cp:revision>
  <cp:lastPrinted>2021-10-17T10:10:00Z</cp:lastPrinted>
  <dcterms:created xsi:type="dcterms:W3CDTF">2021-10-17T08:11:00Z</dcterms:created>
  <dcterms:modified xsi:type="dcterms:W3CDTF">2026-09-10T10:40:00Z</dcterms:modified>
</cp:coreProperties>
</file>